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DD0BE6" w14:textId="77777777" w:rsidR="006A1BA1" w:rsidRPr="006A1BA1" w:rsidRDefault="006A1BA1" w:rsidP="006A1BA1">
      <w:pPr>
        <w:shd w:val="clear" w:color="auto" w:fill="FFFFFF"/>
        <w:spacing w:after="100" w:afterAutospacing="1" w:line="240" w:lineRule="auto"/>
        <w:outlineLvl w:val="0"/>
        <w:rPr>
          <w:rFonts w:ascii="Arial" w:eastAsia="Times New Roman" w:hAnsi="Arial" w:cs="Arial"/>
          <w:b/>
          <w:bCs/>
          <w:color w:val="121212"/>
          <w:kern w:val="36"/>
          <w:sz w:val="48"/>
          <w:szCs w:val="48"/>
          <w:lang w:eastAsia="ru-RU"/>
        </w:rPr>
      </w:pPr>
      <w:r w:rsidRPr="006A1BA1">
        <w:rPr>
          <w:rFonts w:ascii="Arial" w:eastAsia="Times New Roman" w:hAnsi="Arial" w:cs="Arial"/>
          <w:b/>
          <w:bCs/>
          <w:color w:val="121212"/>
          <w:kern w:val="36"/>
          <w:sz w:val="48"/>
          <w:szCs w:val="48"/>
          <w:lang w:eastAsia="ru-RU"/>
        </w:rPr>
        <w:t>Обеспечение дневного пребывания пожилых граждан</w:t>
      </w:r>
    </w:p>
    <w:p w14:paraId="6C1E54F6" w14:textId="77777777" w:rsidR="006A1BA1" w:rsidRPr="006A1BA1" w:rsidRDefault="006A1BA1" w:rsidP="006A1BA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6A1BA1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Отделения, обеспечивающие дневное пребывание пожилых граждан, предназначены для организации дневного присмотра за нетрудоспособными гражданами, а также их дневной занятости и досуга.</w:t>
      </w:r>
    </w:p>
    <w:p w14:paraId="62AE5C79" w14:textId="77777777" w:rsidR="006A1BA1" w:rsidRPr="00883822" w:rsidRDefault="006A1BA1" w:rsidP="006A1BA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38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 НА ОКАЗАНИЕ СОЦИАЛЬНЫХ УСЛУГ</w:t>
      </w:r>
    </w:p>
    <w:p w14:paraId="561E7894" w14:textId="77777777" w:rsidR="006A1BA1" w:rsidRPr="00883822" w:rsidRDefault="006A1BA1" w:rsidP="006A1BA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3822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Социальные услуги предоставляются нетрудоспособным гражданам при наличии медицинских показаний и отсутствии медицинских противопоказаний из числа неработающих граждан в возрасте 60 лет и старше, достигших общеустановленного пенсионного возраста, имеющих право на государственную пенсию.</w:t>
      </w:r>
    </w:p>
    <w:p w14:paraId="6A04B1CF" w14:textId="77777777" w:rsidR="006A1BA1" w:rsidRPr="00883822" w:rsidRDefault="006A1BA1" w:rsidP="006A1BA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38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УСЛОВИЯ ОКАЗАНИЯ СОЦИАЛЬНЫХ УСЛУГ</w:t>
      </w:r>
    </w:p>
    <w:p w14:paraId="51264F8E" w14:textId="77777777" w:rsidR="006A1BA1" w:rsidRPr="00883822" w:rsidRDefault="006A1BA1" w:rsidP="006A1BA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3822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Социальные услуги для граждан, посещающих отделения дневного пребывания для пожилых, предоставляются на </w:t>
      </w:r>
      <w:r w:rsidRPr="008838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безвозмездной основе.</w:t>
      </w:r>
    </w:p>
    <w:p w14:paraId="45C6D001" w14:textId="77777777" w:rsidR="006A1BA1" w:rsidRPr="00883822" w:rsidRDefault="006A1BA1" w:rsidP="006A1BA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38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Исключением</w:t>
      </w:r>
      <w:r w:rsidRPr="00883822">
        <w:rPr>
          <w:rFonts w:ascii="Times New Roman" w:eastAsia="Times New Roman" w:hAnsi="Times New Roman" w:cs="Times New Roman"/>
          <w:sz w:val="28"/>
          <w:szCs w:val="28"/>
          <w:lang w:eastAsia="ru-RU"/>
        </w:rPr>
        <w:t> являются услуги по обучению пользованию компьютерной техникой и обеспечению работы кружков по интересам, которые оказываются: </w:t>
      </w:r>
    </w:p>
    <w:p w14:paraId="772692E6" w14:textId="77777777" w:rsidR="006A1BA1" w:rsidRPr="00883822" w:rsidRDefault="006A1BA1" w:rsidP="006A1BA1">
      <w:pPr>
        <w:numPr>
          <w:ilvl w:val="0"/>
          <w:numId w:val="1"/>
        </w:numPr>
        <w:shd w:val="clear" w:color="auto" w:fill="FFFFFF"/>
        <w:spacing w:before="135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38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без взимания платы</w:t>
      </w:r>
      <w:r w:rsidRPr="00883822">
        <w:rPr>
          <w:rFonts w:ascii="Times New Roman" w:eastAsia="Times New Roman" w:hAnsi="Times New Roman" w:cs="Times New Roman"/>
          <w:sz w:val="28"/>
          <w:szCs w:val="28"/>
          <w:lang w:eastAsia="ru-RU"/>
        </w:rPr>
        <w:t> – малообеспеченным одиноким неработающим гражданам в возрасте 60 лет и старше, достигшим общеустановленного пенсионного возраста, имеющим право на государственную пенсию</w:t>
      </w:r>
    </w:p>
    <w:p w14:paraId="1DDE67E9" w14:textId="77777777" w:rsidR="006A1BA1" w:rsidRPr="00883822" w:rsidRDefault="006A1BA1" w:rsidP="006A1BA1">
      <w:pPr>
        <w:numPr>
          <w:ilvl w:val="0"/>
          <w:numId w:val="1"/>
        </w:numPr>
        <w:shd w:val="clear" w:color="auto" w:fill="FFFFFF"/>
        <w:spacing w:before="135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38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условиях частичной оплаты</w:t>
      </w:r>
      <w:r w:rsidRPr="00883822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одиноким неработающим гражданам в возрасте 60 лет и старше, достигшим общеустановленного пенсионного возраста, имеющим право на государственную пе</w:t>
      </w:r>
      <w:bookmarkStart w:id="0" w:name="_GoBack"/>
      <w:bookmarkEnd w:id="0"/>
      <w:r w:rsidRPr="00883822">
        <w:rPr>
          <w:rFonts w:ascii="Times New Roman" w:eastAsia="Times New Roman" w:hAnsi="Times New Roman" w:cs="Times New Roman"/>
          <w:sz w:val="28"/>
          <w:szCs w:val="28"/>
          <w:lang w:eastAsia="ru-RU"/>
        </w:rPr>
        <w:t>нсию, среднедушевой доход которых не превышает 200% бюджета прожиточного минимума в среднем на душу населения. Размер частичной оплаты для одинокого гражданина составляет 60 процентов тарифа на социальные услуги</w:t>
      </w:r>
    </w:p>
    <w:p w14:paraId="78450DEA" w14:textId="77777777" w:rsidR="006A1BA1" w:rsidRPr="00883822" w:rsidRDefault="006A1BA1" w:rsidP="006A1BA1">
      <w:pPr>
        <w:numPr>
          <w:ilvl w:val="0"/>
          <w:numId w:val="1"/>
        </w:numPr>
        <w:shd w:val="clear" w:color="auto" w:fill="FFFFFF"/>
        <w:spacing w:before="135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38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условиях полной оплаты </w:t>
      </w:r>
      <w:r w:rsidRPr="00883822">
        <w:rPr>
          <w:rFonts w:ascii="Times New Roman" w:eastAsia="Times New Roman" w:hAnsi="Times New Roman" w:cs="Times New Roman"/>
          <w:sz w:val="28"/>
          <w:szCs w:val="28"/>
          <w:lang w:eastAsia="ru-RU"/>
        </w:rPr>
        <w:t>– иным неработающим гражданам в возрасте 60 лет и старше, достигшим общеустановленного пенсионного возраста, имеющим право на государственную пенсию.</w:t>
      </w:r>
    </w:p>
    <w:p w14:paraId="0C33B3A9" w14:textId="77777777" w:rsidR="006A1BA1" w:rsidRPr="00883822" w:rsidRDefault="006A1BA1" w:rsidP="006A1BA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382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К одиноким нетрудоспособным гражданам относятся неработающие граждане в возрасте 60 лет и старше, достигшие общеустановленного пенсионного возраста, имеющие право на государственную пенсию, не имеющие родственников, обязанных по закону их содержать (совершеннолетних детей, супругов и родителей, не являющихся инвалидами I или II группы, не достигших общеустановленного пенсионного возраста) либо других физических или юридических лиц, с которыми заключены договор </w:t>
      </w:r>
      <w:r w:rsidRPr="0088382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lastRenderedPageBreak/>
        <w:t>ренты с предоставлением средств на содержание, договор пожизненного содержания с иждивением. Малообеспеченными являются граждане, ежемесячный доход которых не превышает 100% бюджета прожиточного минимума в среднем на душу населения, действующего на дату подачи заявления об оказании социальных услуг.</w:t>
      </w:r>
    </w:p>
    <w:p w14:paraId="3680125E" w14:textId="77777777" w:rsidR="006A1BA1" w:rsidRPr="00883822" w:rsidRDefault="006A1BA1" w:rsidP="006A1BA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38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 ОКАЗАНИЯ СОЦИАЛЬНЫХ УСЛУГ</w:t>
      </w:r>
      <w:r w:rsidRPr="0088382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6A4D6DEC" w14:textId="77777777" w:rsidR="006A1BA1" w:rsidRPr="006A1BA1" w:rsidRDefault="006A1BA1" w:rsidP="006A1B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6A1BA1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Для оказания социальных услуг гражданин обращается в территориальный центр социального обслуживания населения по месту жительства (месту пребывания) либо фактического проживания и представляет: </w:t>
      </w:r>
    </w:p>
    <w:p w14:paraId="377EE568" w14:textId="77777777" w:rsidR="006A1BA1" w:rsidRPr="006A1BA1" w:rsidRDefault="006A1BA1" w:rsidP="006A1BA1">
      <w:pPr>
        <w:numPr>
          <w:ilvl w:val="0"/>
          <w:numId w:val="2"/>
        </w:numPr>
        <w:shd w:val="clear" w:color="auto" w:fill="FFFFFF"/>
        <w:spacing w:before="135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6A1BA1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заявление</w:t>
      </w:r>
    </w:p>
    <w:p w14:paraId="1A338520" w14:textId="77777777" w:rsidR="006A1BA1" w:rsidRPr="006A1BA1" w:rsidRDefault="006A1BA1" w:rsidP="006A1BA1">
      <w:pPr>
        <w:numPr>
          <w:ilvl w:val="0"/>
          <w:numId w:val="2"/>
        </w:numPr>
        <w:shd w:val="clear" w:color="auto" w:fill="FFFFFF"/>
        <w:spacing w:before="135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6A1BA1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документ, удостоверяющий личность</w:t>
      </w:r>
    </w:p>
    <w:p w14:paraId="4586D4E5" w14:textId="77777777" w:rsidR="006A1BA1" w:rsidRPr="006A1BA1" w:rsidRDefault="006A1BA1" w:rsidP="006A1BA1">
      <w:pPr>
        <w:numPr>
          <w:ilvl w:val="0"/>
          <w:numId w:val="2"/>
        </w:numPr>
        <w:shd w:val="clear" w:color="auto" w:fill="FFFFFF"/>
        <w:spacing w:before="135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6A1BA1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документ установленного образца о праве на льготы</w:t>
      </w:r>
    </w:p>
    <w:p w14:paraId="60A23ED7" w14:textId="77777777" w:rsidR="006A1BA1" w:rsidRPr="006A1BA1" w:rsidRDefault="006A1BA1" w:rsidP="006A1BA1">
      <w:pPr>
        <w:numPr>
          <w:ilvl w:val="0"/>
          <w:numId w:val="2"/>
        </w:numPr>
        <w:shd w:val="clear" w:color="auto" w:fill="FFFFFF"/>
        <w:spacing w:before="135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6A1BA1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медицинскую справку о состоянии здоровья, содержащую информацию о наличии медицинских показаний и (или) отсутствии медицинских противопоказаний для оказания социальных услуг в форме полустационарного социального обслуживания.</w:t>
      </w:r>
    </w:p>
    <w:p w14:paraId="4B519C4A" w14:textId="77777777" w:rsidR="006A1BA1" w:rsidRPr="006A1BA1" w:rsidRDefault="006A1BA1" w:rsidP="006A1BA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6A1BA1">
        <w:rPr>
          <w:rFonts w:ascii="Times New Roman" w:eastAsia="Times New Roman" w:hAnsi="Times New Roman" w:cs="Times New Roman"/>
          <w:b/>
          <w:bCs/>
          <w:i/>
          <w:iCs/>
          <w:color w:val="121212"/>
          <w:sz w:val="28"/>
          <w:szCs w:val="28"/>
          <w:lang w:eastAsia="ru-RU"/>
        </w:rPr>
        <w:t>Важно!</w:t>
      </w:r>
      <w:r w:rsidRPr="006A1BA1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 Работники центра с выходом по месту жительства обратившегося гражданина составляют акт определения индивидуальной нуждаемости в социальном обслуживании, а также запрашивают у государственных органов и иных организаций: </w:t>
      </w:r>
    </w:p>
    <w:p w14:paraId="14E5A917" w14:textId="77777777" w:rsidR="006A1BA1" w:rsidRPr="006A1BA1" w:rsidRDefault="006A1BA1" w:rsidP="006A1BA1">
      <w:pPr>
        <w:numPr>
          <w:ilvl w:val="0"/>
          <w:numId w:val="3"/>
        </w:numPr>
        <w:shd w:val="clear" w:color="auto" w:fill="FFFFFF"/>
        <w:spacing w:before="135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6A1BA1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сведения о размере получаемой пенсии за месяц, предшествующий месяцу обращения (для одиноких нетрудоспособных граждан</w:t>
      </w:r>
    </w:p>
    <w:p w14:paraId="4994818A" w14:textId="77777777" w:rsidR="006A1BA1" w:rsidRPr="006A1BA1" w:rsidRDefault="006A1BA1" w:rsidP="006A1BA1">
      <w:pPr>
        <w:numPr>
          <w:ilvl w:val="0"/>
          <w:numId w:val="3"/>
        </w:numPr>
        <w:shd w:val="clear" w:color="auto" w:fill="FFFFFF"/>
        <w:spacing w:before="135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6A1BA1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сведения о занимаемом в данном населенном пункте жилом помещении, месте жительства и составе семьи (с указанием сведений о месте жительства и составе семьи)</w:t>
      </w:r>
    </w:p>
    <w:p w14:paraId="613A6F16" w14:textId="77777777" w:rsidR="006A1BA1" w:rsidRPr="006A1BA1" w:rsidRDefault="006A1BA1" w:rsidP="006A1BA1">
      <w:pPr>
        <w:numPr>
          <w:ilvl w:val="0"/>
          <w:numId w:val="3"/>
        </w:numPr>
        <w:shd w:val="clear" w:color="auto" w:fill="FFFFFF"/>
        <w:spacing w:before="135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6A1BA1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сведения, подтверждающие, что гражданин, обратившийся за оказанием социальных услуг, не является получателем ренты согласно договору ренты либо пожизненного содержания с иждивением (за исключением договора пожизненного содержания с иждивением, заключенного с местным исполнительным и распорядительным органом) (для одиноких нетрудоспособных граждан)</w:t>
      </w:r>
    </w:p>
    <w:p w14:paraId="19C484AC" w14:textId="77777777" w:rsidR="006A1BA1" w:rsidRPr="006A1BA1" w:rsidRDefault="006A1BA1" w:rsidP="006A1BA1">
      <w:pPr>
        <w:numPr>
          <w:ilvl w:val="0"/>
          <w:numId w:val="3"/>
        </w:numPr>
        <w:shd w:val="clear" w:color="auto" w:fill="FFFFFF"/>
        <w:spacing w:before="135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6A1BA1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сведения об отсутствии ухода за гражданином, обратившимся за оказанием социальных услуг, лицом, получающим пособие по уходу за инвалидом 1 группы либо лицом, достигшим 80-летнего возраста.</w:t>
      </w:r>
    </w:p>
    <w:p w14:paraId="13C95F2A" w14:textId="4A589344" w:rsidR="00597106" w:rsidRPr="006A1BA1" w:rsidRDefault="006A1BA1" w:rsidP="006A1BA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6A1BA1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Социальные услуги оказываются на основании договора оказания социальных услуг, заключенного гражданином (законным представителем) с учреждением социального обслуживания. </w:t>
      </w:r>
    </w:p>
    <w:sectPr w:rsidR="00597106" w:rsidRPr="006A1B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1C7414"/>
    <w:multiLevelType w:val="multilevel"/>
    <w:tmpl w:val="C68A47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5081688"/>
    <w:multiLevelType w:val="multilevel"/>
    <w:tmpl w:val="34E0FD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BD9061A"/>
    <w:multiLevelType w:val="multilevel"/>
    <w:tmpl w:val="7AF21A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B90"/>
    <w:rsid w:val="00545B90"/>
    <w:rsid w:val="00597106"/>
    <w:rsid w:val="006A1BA1"/>
    <w:rsid w:val="00883822"/>
    <w:rsid w:val="00B05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A3BB62"/>
  <w15:chartTrackingRefBased/>
  <w15:docId w15:val="{5DF61943-0C6E-4A7F-A158-4EF9B5D82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601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2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617</Words>
  <Characters>3517</Characters>
  <Application>Microsoft Office Word</Application>
  <DocSecurity>0</DocSecurity>
  <Lines>29</Lines>
  <Paragraphs>8</Paragraphs>
  <ScaleCrop>false</ScaleCrop>
  <Company/>
  <LinksUpToDate>false</LinksUpToDate>
  <CharactersWithSpaces>4126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2024-12-05T07:02:00Z</dcterms:created>
  <dcterms:modified xsi:type="dcterms:W3CDTF">2024-12-05T07:07:00Z</dcterms:modified>
</cp:coreProperties>
</file>