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745413" w14:textId="77777777" w:rsidR="00E72979" w:rsidRPr="00E72979" w:rsidRDefault="00E72979" w:rsidP="00E72979">
      <w:pPr>
        <w:shd w:val="clear" w:color="auto" w:fill="FFFFFF"/>
        <w:spacing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121212"/>
          <w:kern w:val="36"/>
          <w:sz w:val="36"/>
          <w:szCs w:val="36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color w:val="121212"/>
          <w:kern w:val="36"/>
          <w:sz w:val="36"/>
          <w:szCs w:val="36"/>
          <w:lang w:eastAsia="ru-RU"/>
        </w:rPr>
        <w:t>Обеспечение дневного пребывания инвалидов</w:t>
      </w:r>
    </w:p>
    <w:p w14:paraId="4ACA2941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Для оказания содействия инвалидам в восстановлении или компенсации нарушенных или утраченных вследствие заболевания способностей к самообслуживанию и в подготовке к самостоятельной жизни в территориальных центрах социального обслуживания населения работают отделения, обеспечивающие дневное пребывание инвалидов.</w:t>
      </w:r>
    </w:p>
    <w:p w14:paraId="489D7FF9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color w:val="0000FF"/>
          <w:sz w:val="28"/>
          <w:szCs w:val="28"/>
          <w:lang w:eastAsia="ru-RU"/>
        </w:rPr>
        <w:br/>
      </w:r>
    </w:p>
    <w:p w14:paraId="5D4359BC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ПРАВО НА ОКАЗАНИЕ СОЦИАЛЬНЫХ УСЛУГ</w:t>
      </w:r>
    </w:p>
    <w:p w14:paraId="7BD658CF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</w:p>
    <w:p w14:paraId="691A0365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Социальные услуги предоставляются инвалидам, </w:t>
      </w:r>
      <w:hyperlink r:id="rId4" w:history="1">
        <w:r w:rsidRPr="00E72979">
          <w:rPr>
            <w:rFonts w:ascii="Times New Roman" w:eastAsia="Times New Roman" w:hAnsi="Times New Roman" w:cs="Times New Roman"/>
            <w:b/>
            <w:bCs/>
            <w:color w:val="28274B"/>
            <w:sz w:val="28"/>
            <w:szCs w:val="28"/>
            <w:u w:val="single"/>
            <w:lang w:eastAsia="ru-RU"/>
          </w:rPr>
          <w:t>не имеющим медицинских противопоказаний</w:t>
        </w:r>
      </w:hyperlink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, из числа:</w:t>
      </w:r>
    </w:p>
    <w:p w14:paraId="26011FD2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</w:p>
    <w:p w14:paraId="142E84DF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детей-инвалидов в возрасте до 18 лет, завершивших освоение содержания образовательной программы специального образования на уровне общего среднего образования для лиц с интеллектуальной недостаточностью;</w:t>
      </w:r>
    </w:p>
    <w:p w14:paraId="57AC20B9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</w:p>
    <w:p w14:paraId="01703E84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инвалидов 1 или 2 группы.</w:t>
      </w:r>
    </w:p>
    <w:p w14:paraId="4A1AF13E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br/>
      </w:r>
    </w:p>
    <w:p w14:paraId="06A5C692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УСЛОВИЯ ОКАЗАНИЯ СОЦИАЛЬНЫХ УСЛУГ</w:t>
      </w:r>
    </w:p>
    <w:p w14:paraId="20BF9553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</w:p>
    <w:p w14:paraId="70D05329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Социальные услуги оказываются </w:t>
      </w:r>
      <w:r w:rsidRPr="00E72979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бесплатно.</w:t>
      </w:r>
    </w:p>
    <w:p w14:paraId="03134D13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4"/>
          <w:szCs w:val="24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br/>
      </w:r>
    </w:p>
    <w:p w14:paraId="16808B13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ОКАЗАНИЯ СОЦИАЛЬНЫХ УСЛУГ</w:t>
      </w:r>
    </w:p>
    <w:p w14:paraId="5C642215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color w:val="0000FF"/>
          <w:sz w:val="24"/>
          <w:szCs w:val="24"/>
          <w:lang w:eastAsia="ru-RU"/>
        </w:rPr>
        <w:br/>
      </w:r>
    </w:p>
    <w:p w14:paraId="087C69BB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Для оказания социальных услуг гражданин (законный представитель) обращается в территориальный центр социального обслуживания населения по месту фактического проживания (регистрации), и предоставляет:</w:t>
      </w:r>
    </w:p>
    <w:p w14:paraId="27F0E634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</w:p>
    <w:p w14:paraId="5FBC265D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</w:t>
      </w:r>
      <w:hyperlink r:id="rId5" w:history="1">
        <w:r w:rsidRPr="00E72979">
          <w:rPr>
            <w:rFonts w:ascii="Times New Roman" w:eastAsia="Times New Roman" w:hAnsi="Times New Roman" w:cs="Times New Roman"/>
            <w:b/>
            <w:bCs/>
            <w:color w:val="28274B"/>
            <w:sz w:val="28"/>
            <w:szCs w:val="28"/>
            <w:u w:val="single"/>
            <w:lang w:eastAsia="ru-RU"/>
          </w:rPr>
          <w:t>заявление;</w:t>
        </w:r>
      </w:hyperlink>
    </w:p>
    <w:p w14:paraId="5018B6F2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документ, удостоверяющий личность;</w:t>
      </w:r>
    </w:p>
    <w:p w14:paraId="5F2F30BD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документ установленного образца о праве на льготы;</w:t>
      </w:r>
    </w:p>
    <w:p w14:paraId="306D9FCC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медицинскую справку о состоянии здоровья, содержащую информацию о наличии медицинских показаний и (или) отсутствии медицинских противопоказаний для оказания социальных услуг в форме полустационарного социального обслуживания,</w:t>
      </w:r>
    </w:p>
    <w:p w14:paraId="7898267A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сопроводительные документы из центров коррекционно-развивающего обучения и реабилитации – для выпускников таких центров.</w:t>
      </w:r>
    </w:p>
    <w:p w14:paraId="00092091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</w:p>
    <w:p w14:paraId="79331318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Важно!</w:t>
      </w:r>
      <w:r w:rsidRPr="00E7297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Работники центра проводят обследование материально-бытового положения гражданина и запрашивают у государственных органов и иных организаций:</w:t>
      </w:r>
    </w:p>
    <w:p w14:paraId="3770774E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</w:p>
    <w:p w14:paraId="709DCF10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справку о месте жительства и составе семьи;</w:t>
      </w:r>
    </w:p>
    <w:p w14:paraId="711D8FF2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• сведения об отсутствии ухода за гражданином, обратившимся за оказанием социальных услуг, лицом, получающим пособие по уходу за инвалидом 1 группы либо лицом, достигшим 80-летнего возраста.</w:t>
      </w:r>
    </w:p>
    <w:p w14:paraId="16282FED" w14:textId="77777777" w:rsidR="00E72979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</w:p>
    <w:p w14:paraId="1A6BC7CB" w14:textId="1152AD89" w:rsidR="00597106" w:rsidRPr="00E72979" w:rsidRDefault="00E72979" w:rsidP="00E7297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</w:pPr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Социальные услуги оказываются на основании</w:t>
      </w:r>
      <w:r w:rsidRPr="00E72979">
        <w:rPr>
          <w:rFonts w:ascii="Times New Roman" w:eastAsia="Times New Roman" w:hAnsi="Times New Roman" w:cs="Times New Roman"/>
          <w:b/>
          <w:bCs/>
          <w:color w:val="121212"/>
          <w:sz w:val="28"/>
          <w:szCs w:val="28"/>
          <w:lang w:eastAsia="ru-RU"/>
        </w:rPr>
        <w:t> </w:t>
      </w:r>
      <w:hyperlink r:id="rId6" w:history="1">
        <w:r w:rsidRPr="00E72979">
          <w:rPr>
            <w:rFonts w:ascii="Times New Roman" w:eastAsia="Times New Roman" w:hAnsi="Times New Roman" w:cs="Times New Roman"/>
            <w:b/>
            <w:bCs/>
            <w:color w:val="28274B"/>
            <w:sz w:val="28"/>
            <w:szCs w:val="28"/>
            <w:u w:val="single"/>
            <w:lang w:eastAsia="ru-RU"/>
          </w:rPr>
          <w:t>договора оказания социальных услуг</w:t>
        </w:r>
      </w:hyperlink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>, заключенного гражданином (законным представителем) с учреждением социального</w:t>
      </w:r>
      <w:bookmarkStart w:id="0" w:name="_GoBack"/>
      <w:bookmarkEnd w:id="0"/>
      <w:r w:rsidRPr="00E72979">
        <w:rPr>
          <w:rFonts w:ascii="Times New Roman" w:eastAsia="Times New Roman" w:hAnsi="Times New Roman" w:cs="Times New Roman"/>
          <w:color w:val="121212"/>
          <w:sz w:val="28"/>
          <w:szCs w:val="28"/>
          <w:lang w:eastAsia="ru-RU"/>
        </w:rPr>
        <w:t xml:space="preserve"> обслуживания.</w:t>
      </w:r>
    </w:p>
    <w:sectPr w:rsidR="00597106" w:rsidRPr="00E729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D47"/>
    <w:rsid w:val="00597106"/>
    <w:rsid w:val="00B059AD"/>
    <w:rsid w:val="00DC2D47"/>
    <w:rsid w:val="00E72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E918D"/>
  <w15:chartTrackingRefBased/>
  <w15:docId w15:val="{9B1FB66C-8FBA-4DE4-8E8F-A619B087F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775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intrud.gov.by/system/extensions/spaw/uploads/files/Post-Mintruda-11.pdf" TargetMode="External"/><Relationship Id="rId5" Type="http://schemas.openxmlformats.org/officeDocument/2006/relationships/hyperlink" Target="https://mintrud.gov.by/system/extensions/spaw/uploads/files/Post-Mintruda-11.pdf" TargetMode="External"/><Relationship Id="rId4" Type="http://schemas.openxmlformats.org/officeDocument/2006/relationships/hyperlink" Target="https://mintrud.gov.by/system/extensions/spaw/uploads/files/Post-Mintrud-Minzdrav-3-4-2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351</Words>
  <Characters>2005</Characters>
  <Application>Microsoft Office Word</Application>
  <DocSecurity>0</DocSecurity>
  <Lines>16</Lines>
  <Paragraphs>4</Paragraphs>
  <ScaleCrop>false</ScaleCrop>
  <Company/>
  <LinksUpToDate>false</LinksUpToDate>
  <CharactersWithSpaces>2352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2024-12-05T06:59:00Z</dcterms:created>
  <dcterms:modified xsi:type="dcterms:W3CDTF">2024-12-05T07:01:00Z</dcterms:modified>
</cp:coreProperties>
</file>