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99" w:rsidRPr="00173B17" w:rsidRDefault="00E64399" w:rsidP="00E64399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Областной</w:t>
      </w:r>
      <w:r w:rsidRPr="00173B17">
        <w:rPr>
          <w:rFonts w:ascii="Times New Roman" w:hAnsi="Times New Roman" w:cs="Times New Roman"/>
          <w:b/>
          <w:sz w:val="24"/>
          <w:szCs w:val="24"/>
        </w:rPr>
        <w:t xml:space="preserve"> день охраны труда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73B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173B17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73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64399" w:rsidRDefault="00E64399" w:rsidP="0028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0"/>
          <w:szCs w:val="30"/>
        </w:rPr>
      </w:pPr>
    </w:p>
    <w:p w:rsidR="002850BD" w:rsidRPr="00257E72" w:rsidRDefault="00E64399" w:rsidP="002850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О</w:t>
      </w:r>
      <w:r w:rsidRPr="00257E72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хран</w:t>
      </w:r>
      <w:r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а</w:t>
      </w:r>
      <w:r w:rsidRPr="00257E72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 xml:space="preserve"> труда при работ</w:t>
      </w:r>
      <w:r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 xml:space="preserve">е </w:t>
      </w:r>
      <w:r w:rsidR="002850BD" w:rsidRPr="00257E72">
        <w:rPr>
          <w:rFonts w:ascii="Times New Roman" w:hAnsi="Times New Roman" w:cs="Times New Roman"/>
          <w:b/>
          <w:color w:val="0D0D0D"/>
          <w:sz w:val="30"/>
          <w:szCs w:val="30"/>
        </w:rPr>
        <w:t>на высоте</w:t>
      </w:r>
      <w:r>
        <w:rPr>
          <w:rFonts w:ascii="Times New Roman" w:hAnsi="Times New Roman" w:cs="Times New Roman"/>
          <w:b/>
          <w:color w:val="0D0D0D"/>
          <w:sz w:val="30"/>
          <w:szCs w:val="30"/>
        </w:rPr>
        <w:t xml:space="preserve">: новые требования для обеспечения безопасного </w:t>
      </w:r>
      <w:r w:rsidR="002850BD" w:rsidRPr="00257E72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труда</w:t>
      </w:r>
      <w:r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.</w:t>
      </w:r>
    </w:p>
    <w:p w:rsidR="002850BD" w:rsidRPr="00257E72" w:rsidRDefault="002850BD" w:rsidP="0048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3E82" w:rsidRPr="00257E72" w:rsidRDefault="00743898" w:rsidP="00AC2D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="00C254BF" w:rsidRPr="00257E72">
        <w:rPr>
          <w:rFonts w:ascii="Times New Roman" w:hAnsi="Times New Roman" w:cs="Times New Roman"/>
          <w:sz w:val="30"/>
          <w:szCs w:val="30"/>
        </w:rPr>
        <w:t>вредный и (или) опасный производственный фактор</w:t>
      </w:r>
      <w:r w:rsidRPr="00257E72">
        <w:rPr>
          <w:rFonts w:ascii="Times New Roman" w:hAnsi="Times New Roman" w:cs="Times New Roman"/>
          <w:sz w:val="30"/>
          <w:szCs w:val="30"/>
        </w:rPr>
        <w:t xml:space="preserve"> при выполнении работ на высоте это возможность падения самого работника</w:t>
      </w:r>
      <w:r w:rsidR="00916A1C" w:rsidRPr="00257E72">
        <w:rPr>
          <w:rFonts w:ascii="Times New Roman" w:hAnsi="Times New Roman" w:cs="Times New Roman"/>
          <w:sz w:val="30"/>
          <w:szCs w:val="30"/>
        </w:rPr>
        <w:t xml:space="preserve">, либо падение предметов </w:t>
      </w:r>
      <w:proofErr w:type="gramStart"/>
      <w:r w:rsidR="00916A1C" w:rsidRPr="00257E72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916A1C" w:rsidRPr="00257E72">
        <w:rPr>
          <w:rFonts w:ascii="Times New Roman" w:hAnsi="Times New Roman" w:cs="Times New Roman"/>
          <w:sz w:val="30"/>
          <w:szCs w:val="30"/>
        </w:rPr>
        <w:t xml:space="preserve"> работающего</w:t>
      </w:r>
      <w:r w:rsidR="00FA336A" w:rsidRPr="00257E72">
        <w:rPr>
          <w:rFonts w:ascii="Times New Roman" w:hAnsi="Times New Roman" w:cs="Times New Roman"/>
          <w:sz w:val="30"/>
          <w:szCs w:val="30"/>
        </w:rPr>
        <w:t xml:space="preserve">. </w:t>
      </w:r>
      <w:r w:rsidR="00EA2A0A" w:rsidRPr="00257E72">
        <w:rPr>
          <w:rFonts w:ascii="Times New Roman" w:hAnsi="Times New Roman" w:cs="Times New Roman"/>
          <w:sz w:val="30"/>
          <w:szCs w:val="30"/>
        </w:rPr>
        <w:t>Падени</w:t>
      </w:r>
      <w:r w:rsidR="00FA336A" w:rsidRPr="00257E72">
        <w:rPr>
          <w:rFonts w:ascii="Times New Roman" w:hAnsi="Times New Roman" w:cs="Times New Roman"/>
          <w:sz w:val="30"/>
          <w:szCs w:val="30"/>
        </w:rPr>
        <w:t>я</w:t>
      </w:r>
      <w:r w:rsidR="00EA2A0A" w:rsidRPr="00257E72">
        <w:rPr>
          <w:rFonts w:ascii="Times New Roman" w:hAnsi="Times New Roman" w:cs="Times New Roman"/>
          <w:sz w:val="30"/>
          <w:szCs w:val="30"/>
        </w:rPr>
        <w:t xml:space="preserve"> потерпевшего с высоты, как вид происшествия (несчастного случая)</w:t>
      </w:r>
      <w:r w:rsidR="00CA5284" w:rsidRPr="00257E72">
        <w:rPr>
          <w:rFonts w:ascii="Times New Roman" w:hAnsi="Times New Roman" w:cs="Times New Roman"/>
          <w:sz w:val="30"/>
          <w:szCs w:val="30"/>
        </w:rPr>
        <w:t xml:space="preserve"> на производстве</w:t>
      </w:r>
      <w:r w:rsidR="00EA2A0A" w:rsidRPr="00257E72">
        <w:rPr>
          <w:rFonts w:ascii="Times New Roman" w:hAnsi="Times New Roman" w:cs="Times New Roman"/>
          <w:sz w:val="30"/>
          <w:szCs w:val="30"/>
        </w:rPr>
        <w:t>,</w:t>
      </w:r>
      <w:r w:rsidR="00CA5284" w:rsidRPr="00257E72">
        <w:rPr>
          <w:rFonts w:ascii="Times New Roman" w:hAnsi="Times New Roman" w:cs="Times New Roman"/>
          <w:sz w:val="30"/>
          <w:szCs w:val="30"/>
        </w:rPr>
        <w:t xml:space="preserve"> занима</w:t>
      </w:r>
      <w:r w:rsidR="00FA336A" w:rsidRPr="00257E72">
        <w:rPr>
          <w:rFonts w:ascii="Times New Roman" w:hAnsi="Times New Roman" w:cs="Times New Roman"/>
          <w:sz w:val="30"/>
          <w:szCs w:val="30"/>
        </w:rPr>
        <w:t>ю</w:t>
      </w:r>
      <w:r w:rsidR="00CA5284" w:rsidRPr="00257E72">
        <w:rPr>
          <w:rFonts w:ascii="Times New Roman" w:hAnsi="Times New Roman" w:cs="Times New Roman"/>
          <w:sz w:val="30"/>
          <w:szCs w:val="30"/>
        </w:rPr>
        <w:t>т значительное количество</w:t>
      </w:r>
      <w:r w:rsidR="005969B9" w:rsidRPr="00257E72">
        <w:rPr>
          <w:rFonts w:ascii="Times New Roman" w:hAnsi="Times New Roman" w:cs="Times New Roman"/>
          <w:sz w:val="30"/>
          <w:szCs w:val="30"/>
        </w:rPr>
        <w:t xml:space="preserve"> в общей массе всех несчастных случаев. Как правило, все они приводят к </w:t>
      </w:r>
      <w:proofErr w:type="gramStart"/>
      <w:r w:rsidR="005969B9" w:rsidRPr="00257E72">
        <w:rPr>
          <w:rFonts w:ascii="Times New Roman" w:hAnsi="Times New Roman" w:cs="Times New Roman"/>
          <w:sz w:val="30"/>
          <w:szCs w:val="30"/>
        </w:rPr>
        <w:t>тяжёлому</w:t>
      </w:r>
      <w:proofErr w:type="gramEnd"/>
      <w:r w:rsidR="005969B9" w:rsidRPr="00257E72">
        <w:rPr>
          <w:rFonts w:ascii="Times New Roman" w:hAnsi="Times New Roman" w:cs="Times New Roman"/>
          <w:sz w:val="30"/>
          <w:szCs w:val="30"/>
        </w:rPr>
        <w:t xml:space="preserve">, а зачастую и смертельному </w:t>
      </w:r>
      <w:proofErr w:type="spellStart"/>
      <w:r w:rsidR="005969B9" w:rsidRPr="00257E72">
        <w:rPr>
          <w:rFonts w:ascii="Times New Roman" w:hAnsi="Times New Roman" w:cs="Times New Roman"/>
          <w:sz w:val="30"/>
          <w:szCs w:val="30"/>
        </w:rPr>
        <w:t>травмированию</w:t>
      </w:r>
      <w:proofErr w:type="spellEnd"/>
      <w:r w:rsidR="005969B9" w:rsidRPr="00257E72">
        <w:rPr>
          <w:rFonts w:ascii="Times New Roman" w:hAnsi="Times New Roman" w:cs="Times New Roman"/>
          <w:sz w:val="30"/>
          <w:szCs w:val="30"/>
        </w:rPr>
        <w:t xml:space="preserve"> работников. </w:t>
      </w:r>
    </w:p>
    <w:p w:rsidR="00BA2977" w:rsidRPr="00257E72" w:rsidRDefault="00D67341" w:rsidP="00BA297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Пункт 58 приложения 7 к постановлению Министерства труда и социальной защиты от 28.11.2008 г. №175 определяет, что работы на высоте относятся к работам с повышенной опасностью. </w:t>
      </w:r>
      <w:r w:rsidR="00AC2D71" w:rsidRPr="00257E72">
        <w:rPr>
          <w:rFonts w:ascii="Times New Roman" w:hAnsi="Times New Roman" w:cs="Times New Roman"/>
          <w:sz w:val="30"/>
          <w:szCs w:val="30"/>
        </w:rPr>
        <w:t>Подготовка к ним и их выполнение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35525" w:rsidRPr="00257E72">
        <w:rPr>
          <w:rFonts w:ascii="Times New Roman" w:hAnsi="Times New Roman" w:cs="Times New Roman"/>
          <w:sz w:val="30"/>
          <w:szCs w:val="30"/>
        </w:rPr>
        <w:t xml:space="preserve">в большинстве случаев 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>требует осуществления специальных организационных и технических мероприятий, обеспечивающих безопасность работающих. Предъявляются требования к</w:t>
      </w:r>
      <w:r w:rsidR="00FA336A" w:rsidRPr="00257E72">
        <w:rPr>
          <w:rFonts w:ascii="Times New Roman" w:eastAsia="Times New Roman" w:hAnsi="Times New Roman" w:cs="Times New Roman"/>
          <w:sz w:val="30"/>
          <w:szCs w:val="30"/>
        </w:rPr>
        <w:t xml:space="preserve"> профессиональной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 xml:space="preserve"> подготовке работников</w:t>
      </w:r>
      <w:r w:rsidR="00825612" w:rsidRPr="00257E72">
        <w:rPr>
          <w:rFonts w:ascii="Times New Roman" w:eastAsia="Times New Roman" w:hAnsi="Times New Roman" w:cs="Times New Roman"/>
          <w:sz w:val="30"/>
          <w:szCs w:val="30"/>
        </w:rPr>
        <w:t>,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 xml:space="preserve"> освоения ими безопасных методов и приемов выполнения работ, допуска к выполнению работ </w:t>
      </w:r>
      <w:r w:rsidR="00AC2D71" w:rsidRPr="00257E72">
        <w:rPr>
          <w:rFonts w:ascii="Times New Roman" w:hAnsi="Times New Roman" w:cs="Times New Roman"/>
          <w:sz w:val="30"/>
          <w:szCs w:val="30"/>
        </w:rPr>
        <w:t xml:space="preserve">с учётом 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>состояни</w:t>
      </w:r>
      <w:r w:rsidR="00AC2D71" w:rsidRPr="00257E72">
        <w:rPr>
          <w:rFonts w:ascii="Times New Roman" w:hAnsi="Times New Roman" w:cs="Times New Roman"/>
          <w:sz w:val="30"/>
          <w:szCs w:val="30"/>
        </w:rPr>
        <w:t>я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C2D71" w:rsidRPr="00257E72">
        <w:rPr>
          <w:rFonts w:ascii="Times New Roman" w:hAnsi="Times New Roman" w:cs="Times New Roman"/>
          <w:sz w:val="30"/>
          <w:szCs w:val="30"/>
        </w:rPr>
        <w:t xml:space="preserve">их </w:t>
      </w:r>
      <w:r w:rsidR="00AC2D71" w:rsidRPr="00257E72">
        <w:rPr>
          <w:rFonts w:ascii="Times New Roman" w:eastAsia="Times New Roman" w:hAnsi="Times New Roman" w:cs="Times New Roman"/>
          <w:sz w:val="30"/>
          <w:szCs w:val="30"/>
        </w:rPr>
        <w:t>здоровья.</w:t>
      </w:r>
      <w:r w:rsidR="00733372" w:rsidRPr="00257E72">
        <w:rPr>
          <w:rFonts w:ascii="Times New Roman" w:hAnsi="Times New Roman" w:cs="Times New Roman"/>
          <w:sz w:val="30"/>
          <w:szCs w:val="30"/>
        </w:rPr>
        <w:t xml:space="preserve"> Требуется применение </w:t>
      </w:r>
      <w:r w:rsidR="00733372" w:rsidRPr="00257E72">
        <w:rPr>
          <w:rFonts w:ascii="Times New Roman" w:eastAsia="Times New Roman" w:hAnsi="Times New Roman" w:cs="Times New Roman"/>
          <w:sz w:val="30"/>
          <w:szCs w:val="30"/>
        </w:rPr>
        <w:t>систем обеспечения безопасности</w:t>
      </w:r>
      <w:r w:rsidR="00733372" w:rsidRPr="00257E72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работ</w:t>
      </w:r>
      <w:r w:rsidR="00733372" w:rsidRPr="00257E72">
        <w:rPr>
          <w:rFonts w:ascii="Times New Roman" w:hAnsi="Times New Roman" w:cs="Times New Roman"/>
          <w:spacing w:val="2"/>
          <w:sz w:val="30"/>
          <w:szCs w:val="30"/>
        </w:rPr>
        <w:t>ающих,</w:t>
      </w:r>
      <w:r w:rsidR="00733372" w:rsidRPr="00257E72">
        <w:rPr>
          <w:rFonts w:ascii="Times New Roman" w:hAnsi="Times New Roman" w:cs="Times New Roman"/>
          <w:sz w:val="30"/>
          <w:szCs w:val="30"/>
        </w:rPr>
        <w:t xml:space="preserve"> с</w:t>
      </w:r>
      <w:r w:rsidR="00733372" w:rsidRPr="00257E72">
        <w:rPr>
          <w:rFonts w:ascii="Times New Roman" w:eastAsia="Times New Roman" w:hAnsi="Times New Roman" w:cs="Times New Roman"/>
          <w:sz w:val="30"/>
          <w:szCs w:val="30"/>
        </w:rPr>
        <w:t>редств индивидуальной</w:t>
      </w:r>
      <w:r w:rsidR="00733372" w:rsidRPr="00257E72">
        <w:rPr>
          <w:rFonts w:ascii="Times New Roman" w:hAnsi="Times New Roman" w:cs="Times New Roman"/>
          <w:sz w:val="30"/>
          <w:szCs w:val="30"/>
        </w:rPr>
        <w:t xml:space="preserve"> и (или) коллективной</w:t>
      </w:r>
      <w:r w:rsidR="00733372" w:rsidRPr="00257E72">
        <w:rPr>
          <w:rFonts w:ascii="Times New Roman" w:eastAsia="Times New Roman" w:hAnsi="Times New Roman" w:cs="Times New Roman"/>
          <w:sz w:val="30"/>
          <w:szCs w:val="30"/>
        </w:rPr>
        <w:t xml:space="preserve"> защиты от падения</w:t>
      </w:r>
      <w:r w:rsidR="00733372" w:rsidRPr="00257E72">
        <w:rPr>
          <w:rFonts w:ascii="Times New Roman" w:hAnsi="Times New Roman" w:cs="Times New Roman"/>
          <w:sz w:val="30"/>
          <w:szCs w:val="30"/>
        </w:rPr>
        <w:t xml:space="preserve"> их</w:t>
      </w:r>
      <w:r w:rsidR="00733372" w:rsidRPr="00257E72">
        <w:rPr>
          <w:rFonts w:ascii="Times New Roman" w:eastAsia="Times New Roman" w:hAnsi="Times New Roman" w:cs="Times New Roman"/>
          <w:sz w:val="30"/>
          <w:szCs w:val="30"/>
        </w:rPr>
        <w:t xml:space="preserve"> с высоты</w:t>
      </w:r>
      <w:r w:rsidR="00733372" w:rsidRPr="00257E72">
        <w:rPr>
          <w:rFonts w:ascii="Times New Roman" w:hAnsi="Times New Roman" w:cs="Times New Roman"/>
          <w:spacing w:val="2"/>
          <w:sz w:val="30"/>
          <w:szCs w:val="30"/>
        </w:rPr>
        <w:t>.</w:t>
      </w:r>
    </w:p>
    <w:p w:rsidR="002C7C00" w:rsidRPr="00257E72" w:rsidRDefault="00C013D0" w:rsidP="002C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color w:val="121212"/>
          <w:sz w:val="30"/>
          <w:szCs w:val="30"/>
        </w:rPr>
        <w:t>Постановлением Министерства труда и социальной защиты Республики Беларусь от 6 февраля 2025 г. №11 приняты новые Правила по охране труда при выполнении работ на высоте</w:t>
      </w:r>
      <w:r w:rsidR="00597440" w:rsidRPr="00257E72">
        <w:rPr>
          <w:rFonts w:ascii="Times New Roman" w:hAnsi="Times New Roman" w:cs="Times New Roman"/>
          <w:color w:val="121212"/>
          <w:sz w:val="30"/>
          <w:szCs w:val="30"/>
        </w:rPr>
        <w:t>.</w:t>
      </w:r>
      <w:r w:rsidR="00E61176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BC727B" w:rsidRPr="00257E72">
        <w:rPr>
          <w:rFonts w:ascii="Times New Roman" w:hAnsi="Times New Roman" w:cs="Times New Roman"/>
          <w:sz w:val="30"/>
          <w:szCs w:val="30"/>
        </w:rPr>
        <w:t xml:space="preserve">В силу </w:t>
      </w:r>
      <w:r w:rsidR="00E64399">
        <w:rPr>
          <w:rFonts w:ascii="Times New Roman" w:hAnsi="Times New Roman" w:cs="Times New Roman"/>
          <w:sz w:val="30"/>
          <w:szCs w:val="30"/>
        </w:rPr>
        <w:t>они</w:t>
      </w:r>
      <w:r w:rsidR="00BC727B" w:rsidRPr="00257E72">
        <w:rPr>
          <w:rFonts w:ascii="Times New Roman" w:hAnsi="Times New Roman" w:cs="Times New Roman"/>
          <w:sz w:val="30"/>
          <w:szCs w:val="30"/>
        </w:rPr>
        <w:t xml:space="preserve"> вступят с 26</w:t>
      </w:r>
      <w:r w:rsidR="00E64399">
        <w:rPr>
          <w:rFonts w:ascii="Times New Roman" w:hAnsi="Times New Roman" w:cs="Times New Roman"/>
          <w:sz w:val="30"/>
          <w:szCs w:val="30"/>
        </w:rPr>
        <w:t> </w:t>
      </w:r>
      <w:r w:rsidR="00BC727B" w:rsidRPr="00257E72">
        <w:rPr>
          <w:rFonts w:ascii="Times New Roman" w:hAnsi="Times New Roman" w:cs="Times New Roman"/>
          <w:sz w:val="30"/>
          <w:szCs w:val="30"/>
        </w:rPr>
        <w:t>апреля 2026 года</w:t>
      </w:r>
      <w:r w:rsidR="00E61176" w:rsidRPr="00257E72">
        <w:rPr>
          <w:rFonts w:ascii="Times New Roman" w:hAnsi="Times New Roman" w:cs="Times New Roman"/>
          <w:sz w:val="30"/>
          <w:szCs w:val="30"/>
        </w:rPr>
        <w:t>.</w:t>
      </w:r>
      <w:r w:rsidR="00E64399">
        <w:rPr>
          <w:rFonts w:ascii="Times New Roman" w:hAnsi="Times New Roman" w:cs="Times New Roman"/>
          <w:sz w:val="30"/>
          <w:szCs w:val="30"/>
        </w:rPr>
        <w:t xml:space="preserve"> </w:t>
      </w:r>
      <w:r w:rsidR="002C7C00" w:rsidRPr="00257E72">
        <w:rPr>
          <w:rFonts w:ascii="Times New Roman" w:hAnsi="Times New Roman" w:cs="Times New Roman"/>
          <w:sz w:val="30"/>
          <w:szCs w:val="30"/>
        </w:rPr>
        <w:t>Постановлением Министерства труда и социальной защиты Республики Беларусь от 10 июня 2025 г. №47 определено, что с вступлением в силу новых правил признаются утратившими силу:</w:t>
      </w:r>
    </w:p>
    <w:p w:rsidR="002C7C00" w:rsidRPr="00257E72" w:rsidRDefault="002C7C00" w:rsidP="002C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Правила охраны труда при работе на высоте, утвержденные постановлением Министерства труда Республики Беларусь от 28 апреля 2001 г. №52;</w:t>
      </w:r>
    </w:p>
    <w:p w:rsidR="002C7C00" w:rsidRPr="00257E72" w:rsidRDefault="002C7C00" w:rsidP="002C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Межотраслевые правила по охране труда при выполнении работ с использованием методов промышленного альпинизма, утвержденные постановлением Министерства труда и социальной защиты Республики Беларусь от 27 декабря 2007 г. №184;</w:t>
      </w:r>
    </w:p>
    <w:p w:rsidR="002C7C00" w:rsidRPr="00257E72" w:rsidRDefault="002C7C00" w:rsidP="002C7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Межотраслевая типовая инструкция по охране труда при работе на высоте, утвержденная постановление Министерства труда и социальной защиты Республики Беларусь от 27 декабря 2007 г. №187.</w:t>
      </w:r>
    </w:p>
    <w:p w:rsidR="00E82E02" w:rsidRPr="00257E72" w:rsidRDefault="002C7C00" w:rsidP="00743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color w:val="121212"/>
          <w:sz w:val="30"/>
          <w:szCs w:val="30"/>
        </w:rPr>
        <w:t xml:space="preserve">Новые Правила устанавливают </w:t>
      </w:r>
      <w:r w:rsidR="00A65155" w:rsidRPr="00257E72">
        <w:rPr>
          <w:rFonts w:ascii="Times New Roman" w:hAnsi="Times New Roman" w:cs="Times New Roman"/>
          <w:color w:val="121212"/>
          <w:sz w:val="30"/>
          <w:szCs w:val="30"/>
        </w:rPr>
        <w:t xml:space="preserve">обязательные </w:t>
      </w:r>
      <w:r w:rsidRPr="00257E72">
        <w:rPr>
          <w:rFonts w:ascii="Times New Roman" w:hAnsi="Times New Roman" w:cs="Times New Roman"/>
          <w:color w:val="121212"/>
          <w:sz w:val="30"/>
          <w:szCs w:val="30"/>
        </w:rPr>
        <w:t>требования по охране труда при организации и выполнении работ на высоте</w:t>
      </w:r>
      <w:r w:rsidR="006256BB" w:rsidRPr="00257E72">
        <w:rPr>
          <w:rFonts w:ascii="Times New Roman" w:hAnsi="Times New Roman" w:cs="Times New Roman"/>
          <w:color w:val="121212"/>
          <w:sz w:val="30"/>
          <w:szCs w:val="30"/>
        </w:rPr>
        <w:t xml:space="preserve"> и </w:t>
      </w:r>
      <w:r w:rsidR="00E82E02" w:rsidRPr="00257E72">
        <w:rPr>
          <w:rFonts w:ascii="Times New Roman" w:hAnsi="Times New Roman" w:cs="Times New Roman"/>
          <w:sz w:val="30"/>
          <w:szCs w:val="30"/>
        </w:rPr>
        <w:t>распространяют</w:t>
      </w:r>
      <w:r w:rsidR="006256BB" w:rsidRPr="00257E72">
        <w:rPr>
          <w:rFonts w:ascii="Times New Roman" w:hAnsi="Times New Roman" w:cs="Times New Roman"/>
          <w:sz w:val="30"/>
          <w:szCs w:val="30"/>
        </w:rPr>
        <w:t xml:space="preserve"> свои</w:t>
      </w:r>
      <w:r w:rsidR="00E82E02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6256BB" w:rsidRPr="00257E72">
        <w:rPr>
          <w:rFonts w:ascii="Times New Roman" w:hAnsi="Times New Roman" w:cs="Times New Roman"/>
          <w:color w:val="121212"/>
          <w:sz w:val="30"/>
          <w:szCs w:val="30"/>
        </w:rPr>
        <w:t>т</w:t>
      </w:r>
      <w:r w:rsidR="006256BB" w:rsidRPr="00257E72">
        <w:rPr>
          <w:rFonts w:ascii="Times New Roman" w:hAnsi="Times New Roman" w:cs="Times New Roman"/>
          <w:sz w:val="30"/>
          <w:szCs w:val="30"/>
        </w:rPr>
        <w:t xml:space="preserve">ребования </w:t>
      </w:r>
      <w:r w:rsidR="00E82E02" w:rsidRPr="00257E72">
        <w:rPr>
          <w:rFonts w:ascii="Times New Roman" w:hAnsi="Times New Roman" w:cs="Times New Roman"/>
          <w:sz w:val="30"/>
          <w:szCs w:val="30"/>
        </w:rPr>
        <w:t>на работодателей независимо от их организационно-</w:t>
      </w:r>
      <w:r w:rsidR="00E82E02" w:rsidRPr="00257E72">
        <w:rPr>
          <w:rFonts w:ascii="Times New Roman" w:hAnsi="Times New Roman" w:cs="Times New Roman"/>
          <w:sz w:val="30"/>
          <w:szCs w:val="30"/>
        </w:rPr>
        <w:lastRenderedPageBreak/>
        <w:t>правовых форм и форм собственности. При этом следует отметить, что действие новых Правил не распространяется на проведение:</w:t>
      </w:r>
    </w:p>
    <w:p w:rsidR="00E82E02" w:rsidRPr="00257E72" w:rsidRDefault="00E82E02" w:rsidP="00E8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артистических представлений (шоу);</w:t>
      </w:r>
    </w:p>
    <w:p w:rsidR="00E82E02" w:rsidRPr="00257E72" w:rsidRDefault="00E82E02" w:rsidP="00E8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спортивных и спортивно-массовых мероприятий;</w:t>
      </w:r>
    </w:p>
    <w:p w:rsidR="00E82E02" w:rsidRPr="00257E72" w:rsidRDefault="00E82E02" w:rsidP="00E8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работ, выполняемых работниками аварийно-спасательных служб при спасении людей на пожарах, при авариях, стихийных бедствиях и т.п., а также при проведении мероприятий, направленных на предупреждение и ликвидацию чрезвычайных ситуаций природного и техногенного характера;</w:t>
      </w:r>
    </w:p>
    <w:p w:rsidR="00E82E02" w:rsidRPr="00257E72" w:rsidRDefault="00E82E02" w:rsidP="00E8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мероприятий, связанных с нахождением на высоте работников аварийно-спасательных служб, органов и подразделений по чрезвычайным ситуациям.</w:t>
      </w:r>
    </w:p>
    <w:p w:rsidR="00160353" w:rsidRPr="00257E72" w:rsidRDefault="00160353" w:rsidP="00D50128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 xml:space="preserve">Новые правила </w:t>
      </w:r>
      <w:r w:rsidR="00D2377B" w:rsidRPr="00257E72">
        <w:rPr>
          <w:sz w:val="30"/>
          <w:szCs w:val="30"/>
        </w:rPr>
        <w:t xml:space="preserve">имеют существенные </w:t>
      </w:r>
      <w:r w:rsidR="00910BBA" w:rsidRPr="00257E72">
        <w:rPr>
          <w:sz w:val="30"/>
          <w:szCs w:val="30"/>
        </w:rPr>
        <w:t>отлич</w:t>
      </w:r>
      <w:r w:rsidR="00D2377B" w:rsidRPr="00257E72">
        <w:rPr>
          <w:sz w:val="30"/>
          <w:szCs w:val="30"/>
        </w:rPr>
        <w:t>ия</w:t>
      </w:r>
      <w:r w:rsidR="00910BBA" w:rsidRPr="00257E72">
        <w:rPr>
          <w:sz w:val="30"/>
          <w:szCs w:val="30"/>
        </w:rPr>
        <w:t xml:space="preserve"> от действующих правил. Изменилась их структура, они</w:t>
      </w:r>
      <w:r w:rsidRPr="00257E72">
        <w:rPr>
          <w:sz w:val="30"/>
          <w:szCs w:val="30"/>
        </w:rPr>
        <w:t xml:space="preserve"> уменьшились в </w:t>
      </w:r>
      <w:proofErr w:type="gramStart"/>
      <w:r w:rsidRPr="00257E72">
        <w:rPr>
          <w:sz w:val="30"/>
          <w:szCs w:val="30"/>
        </w:rPr>
        <w:t>объёме</w:t>
      </w:r>
      <w:proofErr w:type="gramEnd"/>
      <w:r w:rsidR="00910BBA" w:rsidRPr="00257E72">
        <w:rPr>
          <w:sz w:val="30"/>
          <w:szCs w:val="30"/>
        </w:rPr>
        <w:t xml:space="preserve"> и</w:t>
      </w:r>
      <w:r w:rsidRPr="00257E72">
        <w:rPr>
          <w:sz w:val="30"/>
          <w:szCs w:val="30"/>
        </w:rPr>
        <w:t xml:space="preserve"> не содержат требований, которые в настоящее время урегулированы иными правилами по охране труда (например, при проведении строительных работ на высоте, в т.ч. при применении строительных лесов и иных средств </w:t>
      </w:r>
      <w:proofErr w:type="spellStart"/>
      <w:r w:rsidRPr="00257E72">
        <w:rPr>
          <w:sz w:val="30"/>
          <w:szCs w:val="30"/>
        </w:rPr>
        <w:t>подмащивания</w:t>
      </w:r>
      <w:proofErr w:type="spellEnd"/>
      <w:r w:rsidRPr="00257E72">
        <w:rPr>
          <w:sz w:val="30"/>
          <w:szCs w:val="30"/>
        </w:rPr>
        <w:t>, эксплуатации строительных подъемников, при проведении работ на антенно-мачтовых сооружениях, при эксплуатации мобильных подъемных рабочих платформ и др.).</w:t>
      </w:r>
      <w:r w:rsidR="00CD4915" w:rsidRPr="00257E72">
        <w:rPr>
          <w:sz w:val="30"/>
          <w:szCs w:val="30"/>
        </w:rPr>
        <w:t xml:space="preserve"> Внесены</w:t>
      </w:r>
      <w:r w:rsidR="002E694C" w:rsidRPr="00257E72">
        <w:rPr>
          <w:sz w:val="30"/>
          <w:szCs w:val="30"/>
        </w:rPr>
        <w:t xml:space="preserve"> значительные</w:t>
      </w:r>
      <w:r w:rsidR="00CD4915" w:rsidRPr="00257E72">
        <w:rPr>
          <w:sz w:val="30"/>
          <w:szCs w:val="30"/>
        </w:rPr>
        <w:t xml:space="preserve"> изменения в термин</w:t>
      </w:r>
      <w:r w:rsidR="002E694C" w:rsidRPr="00257E72">
        <w:rPr>
          <w:sz w:val="30"/>
          <w:szCs w:val="30"/>
        </w:rPr>
        <w:t>ы</w:t>
      </w:r>
      <w:r w:rsidR="00CD4915" w:rsidRPr="00257E72">
        <w:rPr>
          <w:sz w:val="30"/>
          <w:szCs w:val="30"/>
        </w:rPr>
        <w:t xml:space="preserve"> и определени</w:t>
      </w:r>
      <w:r w:rsidR="002E694C" w:rsidRPr="00257E72">
        <w:rPr>
          <w:sz w:val="30"/>
          <w:szCs w:val="30"/>
        </w:rPr>
        <w:t>я</w:t>
      </w:r>
      <w:r w:rsidR="00CD4915" w:rsidRPr="00257E72">
        <w:rPr>
          <w:sz w:val="30"/>
          <w:szCs w:val="30"/>
        </w:rPr>
        <w:t xml:space="preserve"> (анкерное устройство, </w:t>
      </w:r>
      <w:r w:rsidR="002E694C" w:rsidRPr="00257E72">
        <w:rPr>
          <w:sz w:val="30"/>
          <w:szCs w:val="30"/>
        </w:rPr>
        <w:t xml:space="preserve">система канатного доступа, </w:t>
      </w:r>
      <w:r w:rsidR="00D50128" w:rsidRPr="00257E72">
        <w:rPr>
          <w:sz w:val="30"/>
          <w:szCs w:val="30"/>
        </w:rPr>
        <w:t xml:space="preserve">система позиционирования, система спасения и эвакуации, </w:t>
      </w:r>
      <w:r w:rsidR="00CD4915" w:rsidRPr="00257E72">
        <w:rPr>
          <w:sz w:val="30"/>
          <w:szCs w:val="30"/>
        </w:rPr>
        <w:t>лестница, лестница-стремянка и др.)</w:t>
      </w:r>
      <w:r w:rsidR="002E694C" w:rsidRPr="00257E72">
        <w:rPr>
          <w:sz w:val="30"/>
          <w:szCs w:val="30"/>
        </w:rPr>
        <w:t>, ряд из них исключён из Правил</w:t>
      </w:r>
      <w:r w:rsidR="00CD4915" w:rsidRPr="00257E72">
        <w:rPr>
          <w:sz w:val="30"/>
          <w:szCs w:val="30"/>
        </w:rPr>
        <w:t>.</w:t>
      </w:r>
    </w:p>
    <w:p w:rsidR="00910BBA" w:rsidRPr="00257E72" w:rsidRDefault="00910BBA" w:rsidP="00910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Новыми </w:t>
      </w:r>
      <w:r w:rsidR="00916A1C" w:rsidRPr="00257E72">
        <w:rPr>
          <w:rFonts w:ascii="Times New Roman" w:hAnsi="Times New Roman" w:cs="Times New Roman"/>
          <w:sz w:val="30"/>
          <w:szCs w:val="30"/>
        </w:rPr>
        <w:t>П</w:t>
      </w:r>
      <w:r w:rsidRPr="00257E72">
        <w:rPr>
          <w:rFonts w:ascii="Times New Roman" w:hAnsi="Times New Roman" w:cs="Times New Roman"/>
          <w:sz w:val="30"/>
          <w:szCs w:val="30"/>
        </w:rPr>
        <w:t>равилами уточнены требования при выполнении работ на стационарных источниках выбросов (дымовых трубах), градирнях, а также впервые установлены требования при выполнении работ на высоте по обслуживанию деревьев (обрезка, формирование крон, обработка, удаление дерева по его частям непосредственно с дерева). При этом исключено такое понятие как «верхолазные работы» и введено понятие «р</w:t>
      </w:r>
      <w:r w:rsidRPr="00257E72">
        <w:rPr>
          <w:rFonts w:ascii="Times New Roman" w:hAnsi="Times New Roman" w:cs="Times New Roman"/>
          <w:bCs/>
          <w:sz w:val="30"/>
          <w:szCs w:val="30"/>
        </w:rPr>
        <w:t>аботы в </w:t>
      </w:r>
      <w:proofErr w:type="spellStart"/>
      <w:r w:rsidRPr="00257E72">
        <w:rPr>
          <w:rFonts w:ascii="Times New Roman" w:hAnsi="Times New Roman" w:cs="Times New Roman"/>
          <w:bCs/>
          <w:sz w:val="30"/>
          <w:szCs w:val="30"/>
        </w:rPr>
        <w:t>безопорном</w:t>
      </w:r>
      <w:proofErr w:type="spellEnd"/>
      <w:r w:rsidRPr="00257E72">
        <w:rPr>
          <w:rFonts w:ascii="Times New Roman" w:hAnsi="Times New Roman" w:cs="Times New Roman"/>
          <w:bCs/>
          <w:sz w:val="30"/>
          <w:szCs w:val="30"/>
        </w:rPr>
        <w:t xml:space="preserve"> пространстве» (</w:t>
      </w:r>
      <w:r w:rsidRPr="00257E72">
        <w:rPr>
          <w:rFonts w:ascii="Times New Roman" w:hAnsi="Times New Roman" w:cs="Times New Roman"/>
          <w:sz w:val="30"/>
          <w:szCs w:val="30"/>
        </w:rPr>
        <w:t>работы на высоте с применением систем канатного доступа).</w:t>
      </w:r>
    </w:p>
    <w:p w:rsidR="006B024A" w:rsidRPr="00257E72" w:rsidRDefault="00A23F28" w:rsidP="003A3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К основному </w:t>
      </w:r>
      <w:r w:rsidR="00E82E02" w:rsidRPr="00257E72">
        <w:rPr>
          <w:rFonts w:ascii="Times New Roman" w:hAnsi="Times New Roman" w:cs="Times New Roman"/>
          <w:sz w:val="30"/>
          <w:szCs w:val="30"/>
        </w:rPr>
        <w:t>ключев</w:t>
      </w:r>
      <w:r w:rsidRPr="00257E72">
        <w:rPr>
          <w:rFonts w:ascii="Times New Roman" w:hAnsi="Times New Roman" w:cs="Times New Roman"/>
          <w:sz w:val="30"/>
          <w:szCs w:val="30"/>
        </w:rPr>
        <w:t xml:space="preserve">ому изменению в новых </w:t>
      </w:r>
      <w:r w:rsidR="00FA336A" w:rsidRPr="00257E72">
        <w:rPr>
          <w:rFonts w:ascii="Times New Roman" w:hAnsi="Times New Roman" w:cs="Times New Roman"/>
          <w:sz w:val="30"/>
          <w:szCs w:val="30"/>
        </w:rPr>
        <w:t>П</w:t>
      </w:r>
      <w:r w:rsidRPr="00257E72">
        <w:rPr>
          <w:rFonts w:ascii="Times New Roman" w:hAnsi="Times New Roman" w:cs="Times New Roman"/>
          <w:sz w:val="30"/>
          <w:szCs w:val="30"/>
        </w:rPr>
        <w:t>равилах следует отнести к</w:t>
      </w:r>
      <w:r w:rsidR="00E82E02" w:rsidRPr="00257E72">
        <w:rPr>
          <w:rFonts w:ascii="Times New Roman" w:hAnsi="Times New Roman" w:cs="Times New Roman"/>
          <w:sz w:val="30"/>
          <w:szCs w:val="30"/>
        </w:rPr>
        <w:t xml:space="preserve">ритерий </w:t>
      </w:r>
      <w:r w:rsidRPr="00257E72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E82E02" w:rsidRPr="00257E72">
        <w:rPr>
          <w:rFonts w:ascii="Times New Roman" w:hAnsi="Times New Roman" w:cs="Times New Roman"/>
          <w:sz w:val="30"/>
          <w:szCs w:val="30"/>
        </w:rPr>
        <w:t>работ на высоте</w:t>
      </w:r>
      <w:r w:rsidRPr="00257E72">
        <w:rPr>
          <w:rFonts w:ascii="Times New Roman" w:hAnsi="Times New Roman" w:cs="Times New Roman"/>
          <w:sz w:val="30"/>
          <w:szCs w:val="30"/>
        </w:rPr>
        <w:t xml:space="preserve">. </w:t>
      </w:r>
      <w:r w:rsidR="00E82E02" w:rsidRPr="00257E72">
        <w:rPr>
          <w:rFonts w:ascii="Times New Roman" w:hAnsi="Times New Roman" w:cs="Times New Roman"/>
          <w:sz w:val="30"/>
          <w:szCs w:val="30"/>
        </w:rPr>
        <w:t xml:space="preserve">Теперь </w:t>
      </w:r>
      <w:r w:rsidR="003A353A" w:rsidRPr="00257E72">
        <w:rPr>
          <w:rFonts w:ascii="Times New Roman" w:hAnsi="Times New Roman" w:cs="Times New Roman"/>
          <w:sz w:val="30"/>
          <w:szCs w:val="30"/>
        </w:rPr>
        <w:t>р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аботами на</w:t>
      </w:r>
      <w:r w:rsidR="006B024A" w:rsidRPr="00257E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 xml:space="preserve">высоте </w:t>
      </w:r>
      <w:r w:rsidR="003A353A" w:rsidRPr="00257E72">
        <w:rPr>
          <w:rFonts w:ascii="Times New Roman" w:hAnsi="Times New Roman" w:cs="Times New Roman"/>
          <w:sz w:val="30"/>
          <w:szCs w:val="30"/>
        </w:rPr>
        <w:t>будут считаться работы, при которых существуют профессиональные риски, связанные с возможным падением работающего, находящегося на</w:t>
      </w:r>
      <w:r w:rsidR="006B024A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3A353A" w:rsidRPr="00257E72">
        <w:rPr>
          <w:rFonts w:ascii="Times New Roman" w:hAnsi="Times New Roman" w:cs="Times New Roman"/>
          <w:sz w:val="30"/>
          <w:szCs w:val="30"/>
        </w:rPr>
        <w:t>расстоянии менее 2 м от </w:t>
      </w:r>
      <w:proofErr w:type="spellStart"/>
      <w:r w:rsidR="003A353A" w:rsidRPr="00257E72">
        <w:rPr>
          <w:rFonts w:ascii="Times New Roman" w:hAnsi="Times New Roman" w:cs="Times New Roman"/>
          <w:sz w:val="30"/>
          <w:szCs w:val="30"/>
        </w:rPr>
        <w:t>неогражденных</w:t>
      </w:r>
      <w:proofErr w:type="spellEnd"/>
      <w:r w:rsidR="003A353A" w:rsidRPr="00257E72">
        <w:rPr>
          <w:rFonts w:ascii="Times New Roman" w:hAnsi="Times New Roman" w:cs="Times New Roman"/>
          <w:sz w:val="30"/>
          <w:szCs w:val="30"/>
        </w:rPr>
        <w:t xml:space="preserve"> перепадов по </w:t>
      </w:r>
      <w:r w:rsidR="00FA336A" w:rsidRPr="00257E72">
        <w:rPr>
          <w:rFonts w:ascii="Times New Roman" w:hAnsi="Times New Roman" w:cs="Times New Roman"/>
          <w:bCs/>
          <w:sz w:val="30"/>
          <w:szCs w:val="30"/>
        </w:rPr>
        <w:t>высоте 1,8</w:t>
      </w:r>
      <w:r w:rsidR="00160353" w:rsidRPr="00257E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336A" w:rsidRPr="00257E72">
        <w:rPr>
          <w:rFonts w:ascii="Times New Roman" w:hAnsi="Times New Roman" w:cs="Times New Roman"/>
          <w:bCs/>
          <w:sz w:val="30"/>
          <w:szCs w:val="30"/>
        </w:rPr>
        <w:t xml:space="preserve">м и 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более, а </w:t>
      </w:r>
      <w:proofErr w:type="gramStart"/>
      <w:r w:rsidR="003A353A" w:rsidRPr="00257E72">
        <w:rPr>
          <w:rFonts w:ascii="Times New Roman" w:hAnsi="Times New Roman" w:cs="Times New Roman"/>
          <w:bCs/>
          <w:sz w:val="30"/>
          <w:szCs w:val="30"/>
        </w:rPr>
        <w:t>также</w:t>
      </w:r>
      <w:proofErr w:type="gramEnd"/>
      <w:r w:rsidR="003A353A" w:rsidRPr="00257E72">
        <w:rPr>
          <w:rFonts w:ascii="Times New Roman" w:hAnsi="Times New Roman" w:cs="Times New Roman"/>
          <w:bCs/>
          <w:sz w:val="30"/>
          <w:szCs w:val="30"/>
        </w:rPr>
        <w:t xml:space="preserve"> если высота защитного ог</w:t>
      </w:r>
      <w:r w:rsidR="00FA336A" w:rsidRPr="00257E72">
        <w:rPr>
          <w:rFonts w:ascii="Times New Roman" w:hAnsi="Times New Roman" w:cs="Times New Roman"/>
          <w:bCs/>
          <w:sz w:val="30"/>
          <w:szCs w:val="30"/>
        </w:rPr>
        <w:t xml:space="preserve">раждения рабочих мест менее 1,0 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м</w:t>
      </w:r>
      <w:r w:rsidR="003A353A" w:rsidRPr="00257E72">
        <w:rPr>
          <w:rFonts w:ascii="Times New Roman" w:hAnsi="Times New Roman" w:cs="Times New Roman"/>
          <w:sz w:val="30"/>
          <w:szCs w:val="30"/>
        </w:rPr>
        <w:t xml:space="preserve">. К </w:t>
      </w:r>
      <w:r w:rsidR="00FA336A" w:rsidRPr="00257E72">
        <w:rPr>
          <w:rFonts w:ascii="Times New Roman" w:hAnsi="Times New Roman" w:cs="Times New Roman"/>
          <w:sz w:val="30"/>
          <w:szCs w:val="30"/>
        </w:rPr>
        <w:t xml:space="preserve">работам на </w:t>
      </w:r>
      <w:r w:rsidR="003A353A" w:rsidRPr="00257E72">
        <w:rPr>
          <w:rFonts w:ascii="Times New Roman" w:hAnsi="Times New Roman" w:cs="Times New Roman"/>
          <w:sz w:val="30"/>
          <w:szCs w:val="30"/>
        </w:rPr>
        <w:t xml:space="preserve">высоте приравниваются 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подъем работающего на высоту более 5 м</w:t>
      </w:r>
      <w:r w:rsidR="00160353" w:rsidRPr="00257E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A353A" w:rsidRPr="00257E72">
        <w:rPr>
          <w:rFonts w:ascii="Times New Roman" w:hAnsi="Times New Roman" w:cs="Times New Roman"/>
          <w:sz w:val="30"/>
          <w:szCs w:val="30"/>
        </w:rPr>
        <w:t>и</w:t>
      </w:r>
      <w:r w:rsidR="00160353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3A353A" w:rsidRPr="00257E72">
        <w:rPr>
          <w:rFonts w:ascii="Times New Roman" w:hAnsi="Times New Roman" w:cs="Times New Roman"/>
          <w:sz w:val="30"/>
          <w:szCs w:val="30"/>
        </w:rPr>
        <w:t>его спуск с</w:t>
      </w:r>
      <w:r w:rsidR="00160353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3A353A" w:rsidRPr="00257E72">
        <w:rPr>
          <w:rFonts w:ascii="Times New Roman" w:hAnsi="Times New Roman" w:cs="Times New Roman"/>
          <w:sz w:val="30"/>
          <w:szCs w:val="30"/>
        </w:rPr>
        <w:t>высоты более 5</w:t>
      </w:r>
      <w:r w:rsidR="0049002E" w:rsidRPr="00257E72">
        <w:rPr>
          <w:rFonts w:ascii="Times New Roman" w:hAnsi="Times New Roman" w:cs="Times New Roman"/>
          <w:sz w:val="30"/>
          <w:szCs w:val="30"/>
        </w:rPr>
        <w:t xml:space="preserve"> м 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по лестнице</w:t>
      </w:r>
      <w:r w:rsidR="003A353A" w:rsidRPr="00257E72">
        <w:rPr>
          <w:rFonts w:ascii="Times New Roman" w:hAnsi="Times New Roman" w:cs="Times New Roman"/>
          <w:sz w:val="30"/>
          <w:szCs w:val="30"/>
        </w:rPr>
        <w:t>, угол наклона которой к горизонтальной поверхности составляет более 75</w:t>
      </w:r>
      <w:r w:rsidR="003A353A" w:rsidRPr="00257E72">
        <w:rPr>
          <w:rFonts w:ascii="Times New Roman" w:hAnsi="Times New Roman" w:cs="Times New Roman"/>
          <w:bCs/>
          <w:sz w:val="30"/>
          <w:szCs w:val="30"/>
        </w:rPr>
        <w:t>°.</w:t>
      </w:r>
    </w:p>
    <w:p w:rsidR="00624DDD" w:rsidRPr="00257E72" w:rsidRDefault="00624DDD" w:rsidP="00624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lastRenderedPageBreak/>
        <w:t>При организации работ на высоте новые Правила определяют следующие основные направления:</w:t>
      </w:r>
    </w:p>
    <w:p w:rsidR="00624DDD" w:rsidRPr="00257E72" w:rsidRDefault="002E694C" w:rsidP="00624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1) проведение оценки профессиональных рисков и их снижение;</w:t>
      </w:r>
    </w:p>
    <w:p w:rsidR="00624DDD" w:rsidRPr="00257E72" w:rsidRDefault="00624DDD" w:rsidP="00CE4654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 xml:space="preserve">Она проводится в рамках процедуры управления профессиональными рисками системы управления охраной труда, связанными с возможным падением работающего с высоты. </w:t>
      </w:r>
      <w:r w:rsidR="00CE4654" w:rsidRPr="00257E72">
        <w:rPr>
          <w:sz w:val="30"/>
          <w:szCs w:val="30"/>
        </w:rPr>
        <w:t xml:space="preserve">Выбор конкретного метода оценки уровней профессиональных рисков осуществляется работодателем самостоятельно с учетом воздействующих на конкретном рабочем месте вредных и (или) опасных производственных факторов, причин травм на производстве, наличия опасных зон, иных критериев. </w:t>
      </w:r>
      <w:r w:rsidRPr="00257E72">
        <w:rPr>
          <w:sz w:val="30"/>
          <w:szCs w:val="30"/>
        </w:rPr>
        <w:t xml:space="preserve">При этом следует иметь ввиду, что максимального снижения профессиональных </w:t>
      </w:r>
      <w:proofErr w:type="gramStart"/>
      <w:r w:rsidRPr="00257E72">
        <w:rPr>
          <w:sz w:val="30"/>
          <w:szCs w:val="30"/>
        </w:rPr>
        <w:t>рисков</w:t>
      </w:r>
      <w:proofErr w:type="gramEnd"/>
      <w:r w:rsidRPr="00257E72">
        <w:rPr>
          <w:sz w:val="30"/>
          <w:szCs w:val="30"/>
        </w:rPr>
        <w:t xml:space="preserve"> возможно достигнуть посредством исключения выполнения работ на высоте, что </w:t>
      </w:r>
      <w:r w:rsidR="00E64399">
        <w:rPr>
          <w:sz w:val="30"/>
          <w:szCs w:val="30"/>
        </w:rPr>
        <w:t xml:space="preserve">новыми </w:t>
      </w:r>
      <w:r w:rsidRPr="00257E72">
        <w:rPr>
          <w:sz w:val="30"/>
          <w:szCs w:val="30"/>
        </w:rPr>
        <w:t>Правилами и предусмотрено сделать работодателю при возможности.</w:t>
      </w:r>
    </w:p>
    <w:p w:rsidR="001C5CB6" w:rsidRPr="00257E72" w:rsidRDefault="002E694C" w:rsidP="001C5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2) определение специальных организационных мероприятий;</w:t>
      </w:r>
    </w:p>
    <w:p w:rsidR="000B610C" w:rsidRPr="00257E72" w:rsidRDefault="00FF2268" w:rsidP="001C5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При </w:t>
      </w:r>
      <w:r w:rsidR="00E726F8" w:rsidRPr="00257E72">
        <w:rPr>
          <w:rFonts w:ascii="Times New Roman" w:hAnsi="Times New Roman" w:cs="Times New Roman"/>
          <w:sz w:val="30"/>
          <w:szCs w:val="30"/>
        </w:rPr>
        <w:t>этом</w:t>
      </w:r>
      <w:r w:rsidRPr="00257E72">
        <w:rPr>
          <w:rFonts w:ascii="Times New Roman" w:hAnsi="Times New Roman" w:cs="Times New Roman"/>
          <w:sz w:val="30"/>
          <w:szCs w:val="30"/>
        </w:rPr>
        <w:t xml:space="preserve"> следует обеспечить распределение обязанностей в области охраны труда между должностными лицами работодателя</w:t>
      </w:r>
      <w:r w:rsidR="00E726F8" w:rsidRPr="00257E72">
        <w:rPr>
          <w:rFonts w:ascii="Times New Roman" w:hAnsi="Times New Roman" w:cs="Times New Roman"/>
          <w:sz w:val="30"/>
          <w:szCs w:val="30"/>
        </w:rPr>
        <w:t>.</w:t>
      </w:r>
      <w:r w:rsidR="0083569E" w:rsidRPr="00257E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B610C" w:rsidRPr="00257E72">
        <w:rPr>
          <w:rFonts w:ascii="Times New Roman" w:hAnsi="Times New Roman" w:cs="Times New Roman"/>
          <w:sz w:val="30"/>
          <w:szCs w:val="30"/>
        </w:rPr>
        <w:t>Н</w:t>
      </w:r>
      <w:r w:rsidR="000B610C" w:rsidRPr="00257E72">
        <w:rPr>
          <w:rFonts w:ascii="Times New Roman" w:hAnsi="Times New Roman" w:cs="Times New Roman"/>
          <w:bCs/>
          <w:sz w:val="30"/>
          <w:szCs w:val="30"/>
        </w:rPr>
        <w:t>азначаются</w:t>
      </w:r>
      <w:r w:rsidR="000B610C" w:rsidRPr="00257E72">
        <w:rPr>
          <w:rFonts w:ascii="Times New Roman" w:hAnsi="Times New Roman" w:cs="Times New Roman"/>
          <w:sz w:val="30"/>
          <w:szCs w:val="30"/>
        </w:rPr>
        <w:t> </w:t>
      </w:r>
      <w:r w:rsidR="000B610C" w:rsidRPr="00257E72">
        <w:rPr>
          <w:rFonts w:ascii="Times New Roman" w:hAnsi="Times New Roman" w:cs="Times New Roman"/>
          <w:bCs/>
          <w:sz w:val="30"/>
          <w:szCs w:val="30"/>
        </w:rPr>
        <w:t xml:space="preserve">должностные лица, имеющие право выдачи наряда-допуска, ответственные за </w:t>
      </w:r>
      <w:r w:rsidR="000B610C" w:rsidRPr="00257E72">
        <w:rPr>
          <w:rFonts w:ascii="Times New Roman" w:hAnsi="Times New Roman" w:cs="Times New Roman"/>
          <w:sz w:val="30"/>
          <w:szCs w:val="30"/>
        </w:rPr>
        <w:t xml:space="preserve">безопасное проведение работ на высоте (руководитель работ), подготовку работ на высоте по наряду-допуску, исправное состояние и безопасную эксплуатацию средств </w:t>
      </w:r>
      <w:proofErr w:type="spellStart"/>
      <w:r w:rsidR="000B610C" w:rsidRPr="00257E72">
        <w:rPr>
          <w:rFonts w:ascii="Times New Roman" w:hAnsi="Times New Roman" w:cs="Times New Roman"/>
          <w:sz w:val="30"/>
          <w:szCs w:val="30"/>
        </w:rPr>
        <w:t>подмащивания</w:t>
      </w:r>
      <w:proofErr w:type="spellEnd"/>
      <w:r w:rsidR="00970736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0B610C" w:rsidRPr="00257E72">
        <w:rPr>
          <w:rFonts w:ascii="Times New Roman" w:hAnsi="Times New Roman" w:cs="Times New Roman"/>
          <w:sz w:val="30"/>
          <w:szCs w:val="30"/>
        </w:rPr>
        <w:t>и ограждений</w:t>
      </w:r>
      <w:r w:rsidR="00CE2962" w:rsidRPr="00257E72">
        <w:rPr>
          <w:rFonts w:ascii="Times New Roman" w:hAnsi="Times New Roman" w:cs="Times New Roman"/>
          <w:sz w:val="30"/>
          <w:szCs w:val="30"/>
        </w:rPr>
        <w:t xml:space="preserve"> и др</w:t>
      </w:r>
      <w:r w:rsidR="000B610C" w:rsidRPr="00257E72">
        <w:rPr>
          <w:rFonts w:ascii="Times New Roman" w:hAnsi="Times New Roman" w:cs="Times New Roman"/>
          <w:sz w:val="30"/>
          <w:szCs w:val="30"/>
        </w:rPr>
        <w:t>.</w:t>
      </w:r>
      <w:r w:rsidR="00970736" w:rsidRPr="00257E72">
        <w:rPr>
          <w:rFonts w:ascii="Times New Roman" w:hAnsi="Times New Roman" w:cs="Times New Roman"/>
          <w:sz w:val="30"/>
          <w:szCs w:val="30"/>
        </w:rPr>
        <w:t xml:space="preserve"> При этом следует иметь ввиду, что не допускается выполнение одним и тем же должностным лицом обязанностей лица, имеющего право выдачи наряда-допуска и руководителя работ на высоте.</w:t>
      </w:r>
      <w:proofErr w:type="gramEnd"/>
    </w:p>
    <w:p w:rsidR="00C82757" w:rsidRPr="00257E72" w:rsidRDefault="000B610C" w:rsidP="00970736">
      <w:pPr>
        <w:pStyle w:val="newncpi"/>
        <w:rPr>
          <w:sz w:val="30"/>
          <w:szCs w:val="30"/>
        </w:rPr>
      </w:pPr>
      <w:r w:rsidRPr="00257E72">
        <w:rPr>
          <w:sz w:val="30"/>
          <w:szCs w:val="30"/>
        </w:rPr>
        <w:t xml:space="preserve">В </w:t>
      </w:r>
      <w:proofErr w:type="gramStart"/>
      <w:r w:rsidRPr="00257E72">
        <w:rPr>
          <w:sz w:val="30"/>
          <w:szCs w:val="30"/>
        </w:rPr>
        <w:t>порядке</w:t>
      </w:r>
      <w:proofErr w:type="gramEnd"/>
      <w:r w:rsidRPr="00257E72">
        <w:rPr>
          <w:sz w:val="30"/>
          <w:szCs w:val="30"/>
        </w:rPr>
        <w:t xml:space="preserve"> установленном законодательством лица допускаемые к работам на высоте должны пройти медицинский осмотр, иметь соответствующую характеристике работ квалификацию по профессии рабочего, пройти обучение, стажировку, инструктаж и</w:t>
      </w:r>
      <w:r w:rsidR="00B94E72" w:rsidRPr="00257E72">
        <w:rPr>
          <w:sz w:val="30"/>
          <w:szCs w:val="30"/>
        </w:rPr>
        <w:t xml:space="preserve"> </w:t>
      </w:r>
      <w:r w:rsidRPr="00257E72">
        <w:rPr>
          <w:sz w:val="30"/>
          <w:szCs w:val="30"/>
        </w:rPr>
        <w:t xml:space="preserve">проверку знаний по вопросам охраны труда </w:t>
      </w:r>
      <w:r w:rsidR="0083569E" w:rsidRPr="00257E72">
        <w:rPr>
          <w:sz w:val="30"/>
          <w:szCs w:val="30"/>
        </w:rPr>
        <w:t>при выполнении работ на высоте.</w:t>
      </w:r>
    </w:p>
    <w:p w:rsidR="0083569E" w:rsidRPr="00257E72" w:rsidRDefault="0083569E" w:rsidP="0083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color w:val="121212"/>
          <w:sz w:val="30"/>
          <w:szCs w:val="30"/>
        </w:rPr>
        <w:t xml:space="preserve">Необходимо отметить, что новые правила ужесточили требования к вопросам обучения и проверки знаний у определённых </w:t>
      </w:r>
      <w:proofErr w:type="gramStart"/>
      <w:r w:rsidRPr="00257E72">
        <w:rPr>
          <w:rFonts w:ascii="Times New Roman" w:hAnsi="Times New Roman" w:cs="Times New Roman"/>
          <w:color w:val="121212"/>
          <w:sz w:val="30"/>
          <w:szCs w:val="30"/>
        </w:rPr>
        <w:t>категорий</w:t>
      </w:r>
      <w:proofErr w:type="gramEnd"/>
      <w:r w:rsidRPr="00257E72">
        <w:rPr>
          <w:rFonts w:ascii="Times New Roman" w:hAnsi="Times New Roman" w:cs="Times New Roman"/>
          <w:color w:val="121212"/>
          <w:sz w:val="30"/>
          <w:szCs w:val="30"/>
        </w:rPr>
        <w:t xml:space="preserve"> работающих, в зависимости от характера и сложности работ, выполняемых ими на высоте. Так, работающие, допускаемые к строительным и строительно-монтажным работам на высоте, а также работающие, допускаемые к работам на высоте и выполняемым по наряду-допуску подразделены на 3 группы</w:t>
      </w:r>
      <w:r w:rsidRPr="00257E72">
        <w:rPr>
          <w:rFonts w:ascii="Times New Roman" w:hAnsi="Times New Roman" w:cs="Times New Roman"/>
          <w:sz w:val="30"/>
          <w:szCs w:val="30"/>
        </w:rPr>
        <w:t>:</w:t>
      </w:r>
    </w:p>
    <w:p w:rsidR="0083569E" w:rsidRPr="00257E72" w:rsidRDefault="0083569E" w:rsidP="0083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1 группа - работники, непосредственно выполняющие работы на высоте;</w:t>
      </w:r>
    </w:p>
    <w:p w:rsidR="0083569E" w:rsidRPr="00257E72" w:rsidRDefault="0083569E" w:rsidP="0083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2 группа - должностные лица, назначенные руководителями работ на высоте или ответственными за подготовку работ на высоте; работающие, являющиеся руководителями стажировки по охране труда;</w:t>
      </w:r>
    </w:p>
    <w:p w:rsidR="0083569E" w:rsidRPr="00257E72" w:rsidRDefault="0083569E" w:rsidP="0083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57E72">
        <w:rPr>
          <w:rFonts w:ascii="Times New Roman" w:hAnsi="Times New Roman" w:cs="Times New Roman"/>
          <w:sz w:val="30"/>
          <w:szCs w:val="30"/>
        </w:rPr>
        <w:t xml:space="preserve">3 группа - должностные лица имеющие право выдачи наряда-допуска, назначенные ответственными за определение мероприятий по </w:t>
      </w:r>
      <w:r w:rsidRPr="00257E72">
        <w:rPr>
          <w:rFonts w:ascii="Times New Roman" w:hAnsi="Times New Roman" w:cs="Times New Roman"/>
          <w:sz w:val="30"/>
          <w:szCs w:val="30"/>
        </w:rPr>
        <w:lastRenderedPageBreak/>
        <w:t>эвакуации и спасению работающих при возникновении аварийной ситуации и при проведении спасательных работ, назначенные ответственными за исправное состояние и проведение обслуживания средств индивидуальной защиты от падения с высоты, систем обеспечения безопасности работ на высоте, в том числе их периодических осмотров и проверок исправности, назначенные ответственными за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исправное состояние и правильное применение ограждений, проводящие обучение по вопросам охраны труда при выполнении работ на высоте.</w:t>
      </w:r>
    </w:p>
    <w:p w:rsidR="0083569E" w:rsidRPr="00257E72" w:rsidRDefault="0083569E" w:rsidP="0083569E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>Программа обучения для всех групп в обязательном порядке должна содержать требования нормативных правовых актов, технических регламентов, локальных нормативных документов предприятия, соблюдение которых входит в их обязанности. При этом для 1 группы работников введены специальные требования по обязательному практическому обучению методам оказания первой помощи пострадавшим.</w:t>
      </w:r>
    </w:p>
    <w:p w:rsidR="00C82757" w:rsidRPr="00257E72" w:rsidRDefault="001C5CB6" w:rsidP="00C82757">
      <w:pPr>
        <w:pStyle w:val="newncpi"/>
        <w:rPr>
          <w:bCs/>
          <w:sz w:val="30"/>
          <w:szCs w:val="30"/>
        </w:rPr>
      </w:pPr>
      <w:r w:rsidRPr="00257E72">
        <w:rPr>
          <w:sz w:val="30"/>
          <w:szCs w:val="30"/>
        </w:rPr>
        <w:t>В ходе проведения специальных организационных мероприятий д</w:t>
      </w:r>
      <w:r w:rsidR="00C82757" w:rsidRPr="00257E72">
        <w:rPr>
          <w:sz w:val="30"/>
          <w:szCs w:val="30"/>
        </w:rPr>
        <w:t xml:space="preserve">олжно быть </w:t>
      </w:r>
      <w:r w:rsidR="00FF2268" w:rsidRPr="00257E72">
        <w:rPr>
          <w:sz w:val="30"/>
          <w:szCs w:val="30"/>
        </w:rPr>
        <w:t>организ</w:t>
      </w:r>
      <w:r w:rsidR="00C82757" w:rsidRPr="00257E72">
        <w:rPr>
          <w:sz w:val="30"/>
          <w:szCs w:val="30"/>
        </w:rPr>
        <w:t xml:space="preserve">овано </w:t>
      </w:r>
      <w:r w:rsidR="00FF2268" w:rsidRPr="00257E72">
        <w:rPr>
          <w:sz w:val="30"/>
          <w:szCs w:val="30"/>
        </w:rPr>
        <w:t>обслуживани</w:t>
      </w:r>
      <w:r w:rsidR="00C82757" w:rsidRPr="00257E72">
        <w:rPr>
          <w:sz w:val="30"/>
          <w:szCs w:val="30"/>
        </w:rPr>
        <w:t>е средств индивидуальной защиты</w:t>
      </w:r>
      <w:r w:rsidR="00FF2268" w:rsidRPr="00257E72">
        <w:rPr>
          <w:sz w:val="30"/>
          <w:szCs w:val="30"/>
        </w:rPr>
        <w:t xml:space="preserve"> от падения с высоты (систем обеспечени</w:t>
      </w:r>
      <w:r w:rsidR="00C82757" w:rsidRPr="00257E72">
        <w:rPr>
          <w:sz w:val="30"/>
          <w:szCs w:val="30"/>
        </w:rPr>
        <w:t>я безопасности работ на высоте). Для этого н</w:t>
      </w:r>
      <w:r w:rsidR="00C82757" w:rsidRPr="00257E72">
        <w:rPr>
          <w:bCs/>
          <w:sz w:val="30"/>
          <w:szCs w:val="30"/>
        </w:rPr>
        <w:t xml:space="preserve">азначаются </w:t>
      </w:r>
      <w:r w:rsidR="00C82757" w:rsidRPr="00257E72">
        <w:rPr>
          <w:sz w:val="30"/>
          <w:szCs w:val="30"/>
        </w:rPr>
        <w:t xml:space="preserve">соответствующие </w:t>
      </w:r>
      <w:r w:rsidR="00C82757" w:rsidRPr="00257E72">
        <w:rPr>
          <w:bCs/>
          <w:sz w:val="30"/>
          <w:szCs w:val="30"/>
        </w:rPr>
        <w:t>должностные лица.</w:t>
      </w:r>
    </w:p>
    <w:p w:rsidR="001C5CB6" w:rsidRPr="00257E72" w:rsidRDefault="001C5CB6" w:rsidP="001C5CB6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 xml:space="preserve">Средства индивидуальной защиты от падения с высоты это одна из основных мер по обеспечению безопасности при выполнении работ на высоте. Они фиксируют работника на определенной высоте при выполнении работ, </w:t>
      </w:r>
      <w:proofErr w:type="gramStart"/>
      <w:r w:rsidRPr="00257E72">
        <w:rPr>
          <w:sz w:val="30"/>
          <w:szCs w:val="30"/>
        </w:rPr>
        <w:t>предотвращая его падение либо обеспечивают</w:t>
      </w:r>
      <w:proofErr w:type="gramEnd"/>
      <w:r w:rsidRPr="00257E72">
        <w:rPr>
          <w:sz w:val="30"/>
          <w:szCs w:val="30"/>
        </w:rPr>
        <w:t xml:space="preserve"> безопасную остановку его падения.</w:t>
      </w:r>
    </w:p>
    <w:p w:rsidR="001C5CB6" w:rsidRPr="00257E72" w:rsidRDefault="001C5CB6" w:rsidP="001C5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Новыми правилами вводятся ограничения на использование </w:t>
      </w:r>
      <w:proofErr w:type="spellStart"/>
      <w:r w:rsidRPr="00257E72">
        <w:rPr>
          <w:rFonts w:ascii="Times New Roman" w:hAnsi="Times New Roman" w:cs="Times New Roman"/>
          <w:sz w:val="30"/>
          <w:szCs w:val="30"/>
        </w:rPr>
        <w:t>безлямочных</w:t>
      </w:r>
      <w:proofErr w:type="spellEnd"/>
      <w:r w:rsidRPr="00257E72">
        <w:rPr>
          <w:rFonts w:ascii="Times New Roman" w:hAnsi="Times New Roman" w:cs="Times New Roman"/>
          <w:sz w:val="30"/>
          <w:szCs w:val="30"/>
        </w:rPr>
        <w:t xml:space="preserve"> предохранительных поясов. Их использование не допускается, если по результатам осмотра рабочего места выявлен риск </w:t>
      </w:r>
      <w:proofErr w:type="gramStart"/>
      <w:r w:rsidRPr="00257E72">
        <w:rPr>
          <w:rFonts w:ascii="Times New Roman" w:hAnsi="Times New Roman" w:cs="Times New Roman"/>
          <w:sz w:val="30"/>
          <w:szCs w:val="30"/>
        </w:rPr>
        <w:t>падения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ниже точки опоры работающего, потерявшего контакт с опорной поверхностью. Причина запрета: высокий риск травм позвоночника при рывке во время падения, а также, возможность выпадения работника из пояса, неспособность удерживать человека в подвешенном состоянии длительное время. В подобных случаях должны применяться страховочные системы с </w:t>
      </w:r>
      <w:proofErr w:type="gramStart"/>
      <w:r w:rsidRPr="00257E72">
        <w:rPr>
          <w:rFonts w:ascii="Times New Roman" w:hAnsi="Times New Roman" w:cs="Times New Roman"/>
          <w:sz w:val="30"/>
          <w:szCs w:val="30"/>
        </w:rPr>
        <w:t>обязательным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использование страховочной привязи (лямочной системы), которая распределяет нагрузку при падении.</w:t>
      </w:r>
      <w:r w:rsidR="000C4FAD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Pr="00257E72">
        <w:rPr>
          <w:rFonts w:ascii="Times New Roman" w:hAnsi="Times New Roman" w:cs="Times New Roman"/>
          <w:sz w:val="30"/>
          <w:szCs w:val="30"/>
        </w:rPr>
        <w:t xml:space="preserve">В соединительно-амортизирующей подсистеме для снижения динамической нагрузки должен присутствовать амортизатор или аналогичное устройство. </w:t>
      </w:r>
    </w:p>
    <w:p w:rsidR="001C5CB6" w:rsidRPr="00257E72" w:rsidRDefault="00D26634" w:rsidP="001C5CB6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B935B4" w:rsidRPr="00257E72">
        <w:rPr>
          <w:sz w:val="30"/>
          <w:szCs w:val="30"/>
        </w:rPr>
        <w:t xml:space="preserve"> новых Правилах</w:t>
      </w:r>
      <w:r w:rsidR="001C5CB6" w:rsidRPr="00257E7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имеются </w:t>
      </w:r>
      <w:r w:rsidRPr="00257E72">
        <w:rPr>
          <w:sz w:val="30"/>
          <w:szCs w:val="30"/>
        </w:rPr>
        <w:t xml:space="preserve">изменения </w:t>
      </w:r>
      <w:r w:rsidR="00B935B4" w:rsidRPr="00257E72">
        <w:rPr>
          <w:sz w:val="30"/>
          <w:szCs w:val="30"/>
        </w:rPr>
        <w:t>по</w:t>
      </w:r>
      <w:r w:rsidR="001C5CB6" w:rsidRPr="00257E72">
        <w:rPr>
          <w:sz w:val="30"/>
          <w:szCs w:val="30"/>
        </w:rPr>
        <w:t xml:space="preserve"> </w:t>
      </w:r>
      <w:r w:rsidR="001C5CB6" w:rsidRPr="00257E72">
        <w:rPr>
          <w:color w:val="000000"/>
          <w:spacing w:val="2"/>
          <w:sz w:val="30"/>
          <w:szCs w:val="30"/>
        </w:rPr>
        <w:t>средствам индивидуальной защиты головы - защитным каскам.</w:t>
      </w:r>
      <w:r w:rsidR="001C5CB6" w:rsidRPr="00257E72">
        <w:rPr>
          <w:sz w:val="30"/>
          <w:szCs w:val="30"/>
        </w:rPr>
        <w:t xml:space="preserve"> </w:t>
      </w:r>
      <w:r w:rsidR="001C5CB6" w:rsidRPr="00257E72">
        <w:rPr>
          <w:color w:val="000000"/>
          <w:spacing w:val="2"/>
          <w:sz w:val="30"/>
          <w:szCs w:val="30"/>
        </w:rPr>
        <w:t xml:space="preserve">В старых (действующих) правилах помимо требований по использованию для защиты от механических воздействий головы </w:t>
      </w:r>
      <w:proofErr w:type="gramStart"/>
      <w:r w:rsidR="001C5CB6" w:rsidRPr="00257E72">
        <w:rPr>
          <w:color w:val="000000"/>
          <w:spacing w:val="2"/>
          <w:sz w:val="30"/>
          <w:szCs w:val="30"/>
        </w:rPr>
        <w:t>работающими</w:t>
      </w:r>
      <w:proofErr w:type="gramEnd"/>
      <w:r w:rsidR="001C5CB6" w:rsidRPr="00257E72">
        <w:rPr>
          <w:color w:val="000000"/>
          <w:spacing w:val="2"/>
          <w:sz w:val="30"/>
          <w:szCs w:val="30"/>
        </w:rPr>
        <w:t xml:space="preserve"> </w:t>
      </w:r>
      <w:r w:rsidR="001C5CB6" w:rsidRPr="00257E72">
        <w:rPr>
          <w:sz w:val="30"/>
          <w:szCs w:val="30"/>
        </w:rPr>
        <w:t>касок строительных при выполнении определенных видов работ</w:t>
      </w:r>
      <w:r w:rsidR="001C5CB6" w:rsidRPr="00257E72">
        <w:rPr>
          <w:color w:val="000000"/>
          <w:spacing w:val="2"/>
          <w:sz w:val="30"/>
          <w:szCs w:val="30"/>
        </w:rPr>
        <w:t xml:space="preserve">, </w:t>
      </w:r>
      <w:r w:rsidR="001C5CB6" w:rsidRPr="00257E72">
        <w:rPr>
          <w:sz w:val="30"/>
          <w:szCs w:val="30"/>
        </w:rPr>
        <w:t>целая глава</w:t>
      </w:r>
      <w:r w:rsidR="001C5CB6" w:rsidRPr="00257E72">
        <w:rPr>
          <w:color w:val="000000"/>
          <w:spacing w:val="2"/>
          <w:sz w:val="30"/>
          <w:szCs w:val="30"/>
        </w:rPr>
        <w:t xml:space="preserve"> </w:t>
      </w:r>
      <w:r w:rsidR="001C5CB6" w:rsidRPr="00257E72">
        <w:rPr>
          <w:sz w:val="30"/>
          <w:szCs w:val="30"/>
        </w:rPr>
        <w:t>была посвящена</w:t>
      </w:r>
      <w:r w:rsidR="001C5CB6" w:rsidRPr="00257E72">
        <w:rPr>
          <w:color w:val="000000"/>
          <w:spacing w:val="2"/>
          <w:sz w:val="30"/>
          <w:szCs w:val="30"/>
        </w:rPr>
        <w:t xml:space="preserve"> </w:t>
      </w:r>
      <w:r w:rsidR="001C5CB6" w:rsidRPr="00257E72">
        <w:rPr>
          <w:sz w:val="30"/>
          <w:szCs w:val="30"/>
        </w:rPr>
        <w:t xml:space="preserve">требованиям к </w:t>
      </w:r>
      <w:r w:rsidR="001C5CB6" w:rsidRPr="00257E72">
        <w:rPr>
          <w:sz w:val="30"/>
          <w:szCs w:val="30"/>
        </w:rPr>
        <w:lastRenderedPageBreak/>
        <w:t>самим каскам. Это размеры, прочностные характеристики, комплектация, цвет, маркировка и т.д. В новых Правилах эти</w:t>
      </w:r>
      <w:r w:rsidR="001C5CB6" w:rsidRPr="00257E72">
        <w:rPr>
          <w:color w:val="000000"/>
          <w:spacing w:val="2"/>
          <w:sz w:val="30"/>
          <w:szCs w:val="30"/>
        </w:rPr>
        <w:t xml:space="preserve"> </w:t>
      </w:r>
      <w:r w:rsidR="001C5CB6" w:rsidRPr="00257E72">
        <w:rPr>
          <w:sz w:val="30"/>
          <w:szCs w:val="30"/>
        </w:rPr>
        <w:t>требования отсутствуют.</w:t>
      </w:r>
    </w:p>
    <w:p w:rsidR="00E038D4" w:rsidRPr="00257E72" w:rsidRDefault="001C5CB6" w:rsidP="00E038D4">
      <w:pPr>
        <w:pStyle w:val="newncpi"/>
        <w:rPr>
          <w:sz w:val="30"/>
          <w:szCs w:val="30"/>
        </w:rPr>
      </w:pPr>
      <w:r w:rsidRPr="00257E72">
        <w:rPr>
          <w:sz w:val="30"/>
          <w:szCs w:val="30"/>
        </w:rPr>
        <w:t>В ходе проведения специальных организационных мероприятий р</w:t>
      </w:r>
      <w:r w:rsidR="00FF2268" w:rsidRPr="00257E72">
        <w:rPr>
          <w:sz w:val="30"/>
          <w:szCs w:val="30"/>
        </w:rPr>
        <w:t>азраб</w:t>
      </w:r>
      <w:r w:rsidR="00C82757" w:rsidRPr="00257E72">
        <w:rPr>
          <w:sz w:val="30"/>
          <w:szCs w:val="30"/>
        </w:rPr>
        <w:t>а</w:t>
      </w:r>
      <w:r w:rsidR="00FF2268" w:rsidRPr="00257E72">
        <w:rPr>
          <w:sz w:val="30"/>
          <w:szCs w:val="30"/>
        </w:rPr>
        <w:t>т</w:t>
      </w:r>
      <w:r w:rsidR="00C82757" w:rsidRPr="00257E72">
        <w:rPr>
          <w:sz w:val="30"/>
          <w:szCs w:val="30"/>
        </w:rPr>
        <w:t xml:space="preserve">ываются </w:t>
      </w:r>
      <w:r w:rsidR="00FF2268" w:rsidRPr="00257E72">
        <w:rPr>
          <w:sz w:val="30"/>
          <w:szCs w:val="30"/>
        </w:rPr>
        <w:t>мероприяти</w:t>
      </w:r>
      <w:r w:rsidR="00C82757" w:rsidRPr="00257E72">
        <w:rPr>
          <w:sz w:val="30"/>
          <w:szCs w:val="30"/>
        </w:rPr>
        <w:t>я</w:t>
      </w:r>
      <w:r w:rsidR="00FF2268" w:rsidRPr="00257E72">
        <w:rPr>
          <w:sz w:val="30"/>
          <w:szCs w:val="30"/>
        </w:rPr>
        <w:t xml:space="preserve"> по предотвращению аварийных ситуаций</w:t>
      </w:r>
      <w:r w:rsidR="00C82757" w:rsidRPr="00257E72">
        <w:rPr>
          <w:sz w:val="30"/>
          <w:szCs w:val="30"/>
        </w:rPr>
        <w:t xml:space="preserve"> при выпол</w:t>
      </w:r>
      <w:r w:rsidR="00B94E72" w:rsidRPr="00257E72">
        <w:rPr>
          <w:sz w:val="30"/>
          <w:szCs w:val="30"/>
        </w:rPr>
        <w:t>нении работ на высоте, которыми</w:t>
      </w:r>
      <w:r w:rsidR="00C82757" w:rsidRPr="00257E72">
        <w:rPr>
          <w:sz w:val="30"/>
          <w:szCs w:val="30"/>
        </w:rPr>
        <w:t xml:space="preserve"> следует определять порядок остановк</w:t>
      </w:r>
      <w:r w:rsidR="00B94E72" w:rsidRPr="00257E72">
        <w:rPr>
          <w:sz w:val="30"/>
          <w:szCs w:val="30"/>
        </w:rPr>
        <w:t>и</w:t>
      </w:r>
      <w:r w:rsidR="00C82757" w:rsidRPr="00257E72">
        <w:rPr>
          <w:sz w:val="30"/>
          <w:szCs w:val="30"/>
        </w:rPr>
        <w:t xml:space="preserve"> работ, методы и способы связи с руководителем работ и аварийно-спасательными службами, местоположения аптечек первой помощи универсальных</w:t>
      </w:r>
      <w:r w:rsidR="00E038D4" w:rsidRPr="00257E72">
        <w:rPr>
          <w:sz w:val="30"/>
          <w:szCs w:val="30"/>
        </w:rPr>
        <w:t xml:space="preserve">, </w:t>
      </w:r>
      <w:r w:rsidR="00C82757" w:rsidRPr="00257E72">
        <w:rPr>
          <w:sz w:val="30"/>
          <w:szCs w:val="30"/>
        </w:rPr>
        <w:t>план эвакуации и спасения работающих</w:t>
      </w:r>
      <w:r w:rsidR="00E038D4" w:rsidRPr="00257E72">
        <w:rPr>
          <w:sz w:val="30"/>
          <w:szCs w:val="30"/>
        </w:rPr>
        <w:t>. Для этого также н</w:t>
      </w:r>
      <w:r w:rsidR="00E038D4" w:rsidRPr="00257E72">
        <w:rPr>
          <w:bCs/>
          <w:sz w:val="30"/>
          <w:szCs w:val="30"/>
        </w:rPr>
        <w:t xml:space="preserve">азначаются </w:t>
      </w:r>
      <w:r w:rsidR="00E038D4" w:rsidRPr="00257E72">
        <w:rPr>
          <w:sz w:val="30"/>
          <w:szCs w:val="30"/>
        </w:rPr>
        <w:t xml:space="preserve">соответствующие </w:t>
      </w:r>
      <w:r w:rsidR="00E038D4" w:rsidRPr="00257E72">
        <w:rPr>
          <w:bCs/>
          <w:sz w:val="30"/>
          <w:szCs w:val="30"/>
        </w:rPr>
        <w:t xml:space="preserve">должностные лица. </w:t>
      </w:r>
      <w:r w:rsidR="00B94E72" w:rsidRPr="00257E72">
        <w:rPr>
          <w:bCs/>
          <w:sz w:val="30"/>
          <w:szCs w:val="30"/>
        </w:rPr>
        <w:t>М</w:t>
      </w:r>
      <w:r w:rsidR="00E038D4" w:rsidRPr="00257E72">
        <w:rPr>
          <w:sz w:val="30"/>
          <w:szCs w:val="30"/>
        </w:rPr>
        <w:t>ероприятия по предотвращению аварийных ситуаций</w:t>
      </w:r>
      <w:r w:rsidR="00B94E72" w:rsidRPr="00257E72">
        <w:rPr>
          <w:sz w:val="30"/>
          <w:szCs w:val="30"/>
        </w:rPr>
        <w:t xml:space="preserve"> должны</w:t>
      </w:r>
      <w:r w:rsidR="00E038D4" w:rsidRPr="00257E72">
        <w:rPr>
          <w:sz w:val="30"/>
          <w:szCs w:val="30"/>
        </w:rPr>
        <w:t xml:space="preserve"> указ</w:t>
      </w:r>
      <w:r w:rsidR="00B94E72" w:rsidRPr="00257E72">
        <w:rPr>
          <w:sz w:val="30"/>
          <w:szCs w:val="30"/>
        </w:rPr>
        <w:t>ываться</w:t>
      </w:r>
      <w:r w:rsidR="00E038D4" w:rsidRPr="00257E72">
        <w:rPr>
          <w:sz w:val="30"/>
          <w:szCs w:val="30"/>
        </w:rPr>
        <w:t xml:space="preserve"> в технологической и (или) проектной документации, наряде-допуске, </w:t>
      </w:r>
      <w:r w:rsidR="00B94E72" w:rsidRPr="00257E72">
        <w:rPr>
          <w:sz w:val="30"/>
          <w:szCs w:val="30"/>
        </w:rPr>
        <w:t xml:space="preserve">а </w:t>
      </w:r>
      <w:r w:rsidR="00E038D4" w:rsidRPr="00257E72">
        <w:rPr>
          <w:sz w:val="30"/>
          <w:szCs w:val="30"/>
        </w:rPr>
        <w:t xml:space="preserve">работающие должны быть ознакомлены </w:t>
      </w:r>
      <w:r w:rsidR="00B94E72" w:rsidRPr="00257E72">
        <w:rPr>
          <w:sz w:val="30"/>
          <w:szCs w:val="30"/>
        </w:rPr>
        <w:t xml:space="preserve">с ними </w:t>
      </w:r>
      <w:r w:rsidR="00E038D4" w:rsidRPr="00257E72">
        <w:rPr>
          <w:sz w:val="30"/>
          <w:szCs w:val="30"/>
        </w:rPr>
        <w:t>под подпись.</w:t>
      </w:r>
    </w:p>
    <w:p w:rsidR="00FA431E" w:rsidRPr="00257E72" w:rsidRDefault="002E694C" w:rsidP="00FA431E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>3) определение специальных технических мероприятий;</w:t>
      </w:r>
    </w:p>
    <w:p w:rsidR="00FA431E" w:rsidRPr="00257E72" w:rsidRDefault="00E038D4" w:rsidP="00FA431E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>При их определении следует обеспечить разработку и выполнение проектной и (или) технологической документации, других локальных правовых актов, определяющих порядок выполнения работ на высоте</w:t>
      </w:r>
      <w:r w:rsidR="00FA431E" w:rsidRPr="00257E72">
        <w:rPr>
          <w:sz w:val="30"/>
          <w:szCs w:val="30"/>
        </w:rPr>
        <w:t xml:space="preserve">. Предусматривается </w:t>
      </w:r>
      <w:r w:rsidRPr="00257E72">
        <w:rPr>
          <w:sz w:val="30"/>
          <w:szCs w:val="30"/>
        </w:rPr>
        <w:t>ограждение мест производства работ, установ</w:t>
      </w:r>
      <w:r w:rsidR="00603EAA" w:rsidRPr="00257E72">
        <w:rPr>
          <w:sz w:val="30"/>
          <w:szCs w:val="30"/>
        </w:rPr>
        <w:t>ка</w:t>
      </w:r>
      <w:r w:rsidRPr="00257E72">
        <w:rPr>
          <w:sz w:val="30"/>
          <w:szCs w:val="30"/>
        </w:rPr>
        <w:t xml:space="preserve"> предупреждающих и предписывающих знаков (плакатов) безопасности</w:t>
      </w:r>
      <w:r w:rsidR="00FA431E" w:rsidRPr="00257E72">
        <w:rPr>
          <w:sz w:val="30"/>
          <w:szCs w:val="30"/>
        </w:rPr>
        <w:t>, использование средств коллективной и индивидуальной защиты и иные мероприятия, направленные на</w:t>
      </w:r>
      <w:r w:rsidRPr="00257E72">
        <w:rPr>
          <w:sz w:val="30"/>
          <w:szCs w:val="30"/>
        </w:rPr>
        <w:t xml:space="preserve"> снижени</w:t>
      </w:r>
      <w:r w:rsidR="00FA431E" w:rsidRPr="00257E72">
        <w:rPr>
          <w:sz w:val="30"/>
          <w:szCs w:val="30"/>
        </w:rPr>
        <w:t>е</w:t>
      </w:r>
      <w:r w:rsidRPr="00257E72">
        <w:rPr>
          <w:sz w:val="30"/>
          <w:szCs w:val="30"/>
        </w:rPr>
        <w:t xml:space="preserve"> рисков, связанных с возможным падением работающего с высоты</w:t>
      </w:r>
      <w:r w:rsidR="00FA431E" w:rsidRPr="00257E72">
        <w:rPr>
          <w:sz w:val="30"/>
          <w:szCs w:val="30"/>
        </w:rPr>
        <w:t>.</w:t>
      </w:r>
    </w:p>
    <w:p w:rsidR="002E694C" w:rsidRPr="00257E72" w:rsidRDefault="002E694C" w:rsidP="00624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4) определение работ на высоте, для выполнения которых следует оформлять наряд-допуск на выполнение работ с повышенной опасностью</w:t>
      </w:r>
      <w:r w:rsidR="00FA431E" w:rsidRPr="00257E72">
        <w:rPr>
          <w:rFonts w:ascii="Times New Roman" w:hAnsi="Times New Roman" w:cs="Times New Roman"/>
          <w:sz w:val="30"/>
          <w:szCs w:val="30"/>
        </w:rPr>
        <w:t>;</w:t>
      </w:r>
    </w:p>
    <w:p w:rsidR="00603EAA" w:rsidRPr="00257E72" w:rsidRDefault="00FA431E" w:rsidP="00603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Правилами уточнён перечень работ, выполняемых по наряду допуску. К примеру, добавлены </w:t>
      </w:r>
      <w:proofErr w:type="gramStart"/>
      <w:r w:rsidRPr="00257E72">
        <w:rPr>
          <w:rFonts w:ascii="Times New Roman" w:hAnsi="Times New Roman" w:cs="Times New Roman"/>
          <w:sz w:val="30"/>
          <w:szCs w:val="30"/>
        </w:rPr>
        <w:t>работы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выполняемые не только над водой, но и иными жидкостями, сыпучими мелкодисперсными материалами. </w:t>
      </w:r>
      <w:r w:rsidR="00603EAA" w:rsidRPr="00257E72">
        <w:rPr>
          <w:rFonts w:ascii="Times New Roman" w:hAnsi="Times New Roman" w:cs="Times New Roman"/>
          <w:sz w:val="30"/>
          <w:szCs w:val="30"/>
        </w:rPr>
        <w:t>При этом с</w:t>
      </w:r>
      <w:r w:rsidR="004012EB" w:rsidRPr="00257E72">
        <w:rPr>
          <w:rFonts w:ascii="Times New Roman" w:hAnsi="Times New Roman" w:cs="Times New Roman"/>
          <w:sz w:val="30"/>
          <w:szCs w:val="30"/>
        </w:rPr>
        <w:t>ледует</w:t>
      </w:r>
      <w:r w:rsidR="00B935B4" w:rsidRPr="00257E72">
        <w:rPr>
          <w:rFonts w:ascii="Times New Roman" w:hAnsi="Times New Roman" w:cs="Times New Roman"/>
          <w:sz w:val="30"/>
          <w:szCs w:val="30"/>
        </w:rPr>
        <w:t xml:space="preserve"> иметь </w:t>
      </w:r>
      <w:proofErr w:type="gramStart"/>
      <w:r w:rsidR="00B935B4" w:rsidRPr="00257E72">
        <w:rPr>
          <w:rFonts w:ascii="Times New Roman" w:hAnsi="Times New Roman" w:cs="Times New Roman"/>
          <w:sz w:val="30"/>
          <w:szCs w:val="30"/>
        </w:rPr>
        <w:t>ввиду</w:t>
      </w:r>
      <w:proofErr w:type="gramEnd"/>
      <w:r w:rsidR="004012EB" w:rsidRPr="00257E72">
        <w:rPr>
          <w:rFonts w:ascii="Times New Roman" w:hAnsi="Times New Roman" w:cs="Times New Roman"/>
          <w:sz w:val="30"/>
          <w:szCs w:val="30"/>
        </w:rPr>
        <w:t xml:space="preserve">, что </w:t>
      </w:r>
      <w:proofErr w:type="gramStart"/>
      <w:r w:rsidR="004012EB" w:rsidRPr="00257E72">
        <w:rPr>
          <w:rFonts w:ascii="Times New Roman" w:hAnsi="Times New Roman" w:cs="Times New Roman"/>
          <w:sz w:val="30"/>
          <w:szCs w:val="30"/>
        </w:rPr>
        <w:t>п</w:t>
      </w:r>
      <w:r w:rsidRPr="00257E72">
        <w:rPr>
          <w:rFonts w:ascii="Times New Roman" w:hAnsi="Times New Roman" w:cs="Times New Roman"/>
          <w:sz w:val="30"/>
          <w:szCs w:val="30"/>
        </w:rPr>
        <w:t>еречень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работ на высоте</w:t>
      </w:r>
      <w:r w:rsidR="004012EB" w:rsidRPr="00257E72">
        <w:rPr>
          <w:rFonts w:ascii="Times New Roman" w:hAnsi="Times New Roman" w:cs="Times New Roman"/>
          <w:sz w:val="30"/>
          <w:szCs w:val="30"/>
        </w:rPr>
        <w:t xml:space="preserve">, определенный </w:t>
      </w:r>
      <w:r w:rsidR="00B935B4" w:rsidRPr="00257E72">
        <w:rPr>
          <w:rFonts w:ascii="Times New Roman" w:hAnsi="Times New Roman" w:cs="Times New Roman"/>
          <w:sz w:val="30"/>
          <w:szCs w:val="30"/>
        </w:rPr>
        <w:t xml:space="preserve">новыми </w:t>
      </w:r>
      <w:r w:rsidR="004012EB" w:rsidRPr="00257E72">
        <w:rPr>
          <w:rFonts w:ascii="Times New Roman" w:hAnsi="Times New Roman" w:cs="Times New Roman"/>
          <w:sz w:val="30"/>
          <w:szCs w:val="30"/>
        </w:rPr>
        <w:t>Правил</w:t>
      </w:r>
      <w:r w:rsidR="00CE2962" w:rsidRPr="00257E72">
        <w:rPr>
          <w:rFonts w:ascii="Times New Roman" w:hAnsi="Times New Roman" w:cs="Times New Roman"/>
          <w:sz w:val="30"/>
          <w:szCs w:val="30"/>
        </w:rPr>
        <w:t>ами</w:t>
      </w:r>
      <w:r w:rsidR="004012EB" w:rsidRPr="00257E72">
        <w:rPr>
          <w:rFonts w:ascii="Times New Roman" w:hAnsi="Times New Roman" w:cs="Times New Roman"/>
          <w:sz w:val="30"/>
          <w:szCs w:val="30"/>
        </w:rPr>
        <w:t xml:space="preserve"> и</w:t>
      </w:r>
      <w:r w:rsidRPr="00257E72">
        <w:rPr>
          <w:rFonts w:ascii="Times New Roman" w:hAnsi="Times New Roman" w:cs="Times New Roman"/>
          <w:sz w:val="30"/>
          <w:szCs w:val="30"/>
        </w:rPr>
        <w:t xml:space="preserve"> для выполнения которых однозначно требуется оформление наряда-допуска, не является исчерпывающим. Работодатель с учетом специфики выполнения работ на высоте должен руководствоваться также иными техническими нормативными правовыми актами.</w:t>
      </w:r>
      <w:r w:rsidR="004012EB" w:rsidRPr="00257E7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012EB" w:rsidRPr="00257E72">
        <w:rPr>
          <w:rFonts w:ascii="Times New Roman" w:hAnsi="Times New Roman" w:cs="Times New Roman"/>
          <w:sz w:val="30"/>
          <w:szCs w:val="30"/>
        </w:rPr>
        <w:t xml:space="preserve">К </w:t>
      </w:r>
      <w:r w:rsidRPr="00257E72">
        <w:rPr>
          <w:rFonts w:ascii="Times New Roman" w:hAnsi="Times New Roman" w:cs="Times New Roman"/>
          <w:sz w:val="30"/>
          <w:szCs w:val="30"/>
        </w:rPr>
        <w:t>пример</w:t>
      </w:r>
      <w:r w:rsidR="004012EB" w:rsidRPr="00257E72">
        <w:rPr>
          <w:rFonts w:ascii="Times New Roman" w:hAnsi="Times New Roman" w:cs="Times New Roman"/>
          <w:sz w:val="30"/>
          <w:szCs w:val="30"/>
        </w:rPr>
        <w:t>у</w:t>
      </w:r>
      <w:r w:rsidRPr="00257E72">
        <w:rPr>
          <w:rFonts w:ascii="Times New Roman" w:hAnsi="Times New Roman" w:cs="Times New Roman"/>
          <w:sz w:val="30"/>
          <w:szCs w:val="30"/>
        </w:rPr>
        <w:t xml:space="preserve">, </w:t>
      </w:r>
      <w:r w:rsidR="004012EB" w:rsidRPr="00257E72">
        <w:rPr>
          <w:rFonts w:ascii="Times New Roman" w:hAnsi="Times New Roman" w:cs="Times New Roman"/>
          <w:sz w:val="30"/>
          <w:szCs w:val="30"/>
        </w:rPr>
        <w:t>выполнени</w:t>
      </w:r>
      <w:r w:rsidR="00603EAA" w:rsidRPr="00257E72">
        <w:rPr>
          <w:rFonts w:ascii="Times New Roman" w:hAnsi="Times New Roman" w:cs="Times New Roman"/>
          <w:sz w:val="30"/>
          <w:szCs w:val="30"/>
        </w:rPr>
        <w:t>е</w:t>
      </w:r>
      <w:r w:rsidR="004012EB" w:rsidRPr="00257E72">
        <w:rPr>
          <w:rFonts w:ascii="Times New Roman" w:hAnsi="Times New Roman" w:cs="Times New Roman"/>
          <w:sz w:val="30"/>
          <w:szCs w:val="30"/>
        </w:rPr>
        <w:t xml:space="preserve"> работ на высоте по наряду-допуску</w:t>
      </w:r>
      <w:r w:rsidR="00603EAA" w:rsidRPr="00257E72">
        <w:rPr>
          <w:rFonts w:ascii="Times New Roman" w:hAnsi="Times New Roman" w:cs="Times New Roman"/>
          <w:sz w:val="30"/>
          <w:szCs w:val="30"/>
        </w:rPr>
        <w:t xml:space="preserve"> должно проводится</w:t>
      </w:r>
      <w:r w:rsidRPr="00257E72">
        <w:rPr>
          <w:rFonts w:ascii="Times New Roman" w:hAnsi="Times New Roman" w:cs="Times New Roman"/>
          <w:sz w:val="30"/>
          <w:szCs w:val="30"/>
        </w:rPr>
        <w:t xml:space="preserve"> в емкостных сооружениях (Типовой инструкции по охране труда при выполнении работ в емкостных сооружениях, утв. постановлением Минтруда и соцзащиты от 19.10.2022 № 59)</w:t>
      </w:r>
      <w:r w:rsidR="004012EB" w:rsidRPr="00257E72">
        <w:rPr>
          <w:rFonts w:ascii="Times New Roman" w:hAnsi="Times New Roman" w:cs="Times New Roman"/>
          <w:sz w:val="30"/>
          <w:szCs w:val="30"/>
        </w:rPr>
        <w:t>, п</w:t>
      </w:r>
      <w:r w:rsidRPr="00257E72">
        <w:rPr>
          <w:rFonts w:ascii="Times New Roman" w:hAnsi="Times New Roman" w:cs="Times New Roman"/>
          <w:sz w:val="30"/>
          <w:szCs w:val="30"/>
        </w:rPr>
        <w:t xml:space="preserve">ри проведении огневых работ на временных местах </w:t>
      </w:r>
      <w:r w:rsidR="004012EB" w:rsidRPr="00257E72">
        <w:rPr>
          <w:rFonts w:ascii="Times New Roman" w:hAnsi="Times New Roman" w:cs="Times New Roman"/>
          <w:sz w:val="30"/>
          <w:szCs w:val="30"/>
        </w:rPr>
        <w:t>(</w:t>
      </w:r>
      <w:hyperlink r:id="rId6" w:anchor="a19" w:tooltip="Постановление Министерства по чрезвычайным ситуациям Республики Беларусь от 21.12.2021 № 82 Об обеспечении пожарной безопасности" w:history="1"/>
      <w:r w:rsidR="004012EB" w:rsidRPr="00257E72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257E72">
        <w:rPr>
          <w:rFonts w:ascii="Times New Roman" w:hAnsi="Times New Roman" w:cs="Times New Roman"/>
          <w:sz w:val="30"/>
          <w:szCs w:val="30"/>
        </w:rPr>
        <w:t>МЧС от 21.12.2021 № 82</w:t>
      </w:r>
      <w:r w:rsidR="004012EB" w:rsidRPr="00257E72">
        <w:rPr>
          <w:rFonts w:ascii="Times New Roman" w:hAnsi="Times New Roman" w:cs="Times New Roman"/>
          <w:sz w:val="30"/>
          <w:szCs w:val="30"/>
        </w:rPr>
        <w:t xml:space="preserve">), </w:t>
      </w:r>
      <w:r w:rsidRPr="00257E72">
        <w:rPr>
          <w:rFonts w:ascii="Times New Roman" w:hAnsi="Times New Roman" w:cs="Times New Roman"/>
          <w:sz w:val="30"/>
          <w:szCs w:val="30"/>
        </w:rPr>
        <w:t xml:space="preserve">в электроустановках, на воздушных линиях электропередачи </w:t>
      </w:r>
      <w:r w:rsidR="004012EB" w:rsidRPr="00257E72">
        <w:rPr>
          <w:rFonts w:ascii="Times New Roman" w:hAnsi="Times New Roman" w:cs="Times New Roman"/>
          <w:sz w:val="30"/>
          <w:szCs w:val="30"/>
        </w:rPr>
        <w:t>(ТКП</w:t>
      </w:r>
      <w:r w:rsidR="00603EAA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Pr="00257E72">
        <w:rPr>
          <w:rFonts w:ascii="Times New Roman" w:hAnsi="Times New Roman" w:cs="Times New Roman"/>
          <w:sz w:val="30"/>
          <w:szCs w:val="30"/>
        </w:rPr>
        <w:t>181-2023 «Правила технической эксплуатации электроустановок потребителей», утв. постановлением Минэнерго</w:t>
      </w:r>
      <w:proofErr w:type="gramEnd"/>
      <w:r w:rsidRPr="00257E72">
        <w:rPr>
          <w:rFonts w:ascii="Times New Roman" w:hAnsi="Times New Roman" w:cs="Times New Roman"/>
          <w:sz w:val="30"/>
          <w:szCs w:val="30"/>
        </w:rPr>
        <w:t xml:space="preserve"> от 27.11.2023 № 47</w:t>
      </w:r>
      <w:r w:rsidR="004012EB" w:rsidRPr="00257E72">
        <w:rPr>
          <w:rFonts w:ascii="Times New Roman" w:hAnsi="Times New Roman" w:cs="Times New Roman"/>
          <w:sz w:val="30"/>
          <w:szCs w:val="30"/>
        </w:rPr>
        <w:t>) и др.</w:t>
      </w:r>
    </w:p>
    <w:p w:rsidR="002E694C" w:rsidRPr="00257E72" w:rsidRDefault="002E694C" w:rsidP="00856366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257E72">
        <w:rPr>
          <w:sz w:val="30"/>
          <w:szCs w:val="30"/>
        </w:rPr>
        <w:t>5) определение условий, при которых работы на высоте должны быть прекращены.</w:t>
      </w:r>
    </w:p>
    <w:p w:rsidR="00B87F0F" w:rsidRPr="00257E72" w:rsidRDefault="00B87F0F" w:rsidP="00B87F0F">
      <w:pPr>
        <w:pStyle w:val="justify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bookmarkStart w:id="0" w:name="a7"/>
      <w:bookmarkEnd w:id="0"/>
      <w:r w:rsidRPr="00257E72">
        <w:rPr>
          <w:sz w:val="30"/>
          <w:szCs w:val="30"/>
        </w:rPr>
        <w:lastRenderedPageBreak/>
        <w:t xml:space="preserve">Следует иметь </w:t>
      </w:r>
      <w:proofErr w:type="gramStart"/>
      <w:r w:rsidRPr="00257E72">
        <w:rPr>
          <w:sz w:val="30"/>
          <w:szCs w:val="30"/>
        </w:rPr>
        <w:t>ввиду</w:t>
      </w:r>
      <w:proofErr w:type="gramEnd"/>
      <w:r w:rsidRPr="00257E72">
        <w:rPr>
          <w:sz w:val="30"/>
          <w:szCs w:val="30"/>
        </w:rPr>
        <w:t xml:space="preserve">, что изменился </w:t>
      </w:r>
      <w:proofErr w:type="gramStart"/>
      <w:r w:rsidRPr="00257E72">
        <w:rPr>
          <w:sz w:val="30"/>
          <w:szCs w:val="30"/>
        </w:rPr>
        <w:t>показатель</w:t>
      </w:r>
      <w:proofErr w:type="gramEnd"/>
      <w:r w:rsidRPr="00257E72">
        <w:rPr>
          <w:sz w:val="30"/>
          <w:szCs w:val="30"/>
        </w:rPr>
        <w:t xml:space="preserve"> скорости воздушного потока (ветра), при котором </w:t>
      </w:r>
      <w:r w:rsidR="00856366" w:rsidRPr="00257E72">
        <w:rPr>
          <w:sz w:val="30"/>
          <w:szCs w:val="30"/>
        </w:rPr>
        <w:t xml:space="preserve">на открытом воздухе </w:t>
      </w:r>
      <w:r w:rsidRPr="00257E72">
        <w:rPr>
          <w:sz w:val="30"/>
          <w:szCs w:val="30"/>
        </w:rPr>
        <w:t>работы на высоте должны быть прекращены. Это 10 м/с, при ранее действовавшем требовании в 15 м/</w:t>
      </w:r>
      <w:proofErr w:type="gramStart"/>
      <w:r w:rsidRPr="00257E72">
        <w:rPr>
          <w:sz w:val="30"/>
          <w:szCs w:val="30"/>
        </w:rPr>
        <w:t>с</w:t>
      </w:r>
      <w:proofErr w:type="gramEnd"/>
      <w:r w:rsidRPr="00257E72">
        <w:rPr>
          <w:sz w:val="30"/>
          <w:szCs w:val="30"/>
        </w:rPr>
        <w:t>.</w:t>
      </w:r>
    </w:p>
    <w:p w:rsidR="00910BBA" w:rsidRPr="00257E72" w:rsidRDefault="004735EB" w:rsidP="005E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a5"/>
      <w:bookmarkEnd w:id="1"/>
      <w:r w:rsidRPr="00257E72">
        <w:rPr>
          <w:rFonts w:ascii="Times New Roman" w:hAnsi="Times New Roman" w:cs="Times New Roman"/>
          <w:sz w:val="30"/>
          <w:szCs w:val="30"/>
        </w:rPr>
        <w:t>В требованиях безопасности при эксплуатации лестниц, переходных мостиков и трапов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в</w:t>
      </w:r>
      <w:r w:rsidR="006256BB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новых Правилах 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в </w:t>
      </w:r>
      <w:r w:rsidR="006256BB" w:rsidRPr="00257E72">
        <w:rPr>
          <w:rFonts w:ascii="Times New Roman" w:hAnsi="Times New Roman" w:cs="Times New Roman"/>
          <w:sz w:val="30"/>
          <w:szCs w:val="30"/>
        </w:rPr>
        <w:t>целом сохранилась преемственность требований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со старыми (действующими) правилами. </w:t>
      </w:r>
      <w:r w:rsidR="006256BB" w:rsidRPr="00257E72">
        <w:rPr>
          <w:rFonts w:ascii="Times New Roman" w:hAnsi="Times New Roman" w:cs="Times New Roman"/>
          <w:sz w:val="30"/>
          <w:szCs w:val="30"/>
        </w:rPr>
        <w:t>Вместе с тем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, новые </w:t>
      </w:r>
      <w:r w:rsidR="006256BB" w:rsidRPr="00257E72">
        <w:rPr>
          <w:rFonts w:ascii="Times New Roman" w:hAnsi="Times New Roman" w:cs="Times New Roman"/>
          <w:sz w:val="30"/>
          <w:szCs w:val="30"/>
        </w:rPr>
        <w:t>Правила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6256BB" w:rsidRPr="00257E72">
        <w:rPr>
          <w:rFonts w:ascii="Times New Roman" w:hAnsi="Times New Roman" w:cs="Times New Roman"/>
          <w:sz w:val="30"/>
          <w:szCs w:val="30"/>
        </w:rPr>
        <w:t>не содержат жесткого требования об испытании лестниц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. Перед 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вводом в </w:t>
      </w:r>
      <w:r w:rsidR="000952F6" w:rsidRPr="00257E72">
        <w:rPr>
          <w:rFonts w:ascii="Times New Roman" w:hAnsi="Times New Roman" w:cs="Times New Roman"/>
          <w:sz w:val="30"/>
          <w:szCs w:val="30"/>
        </w:rPr>
        <w:t>эксплуатаци</w:t>
      </w:r>
      <w:r w:rsidR="005E76D5" w:rsidRPr="00257E72">
        <w:rPr>
          <w:rFonts w:ascii="Times New Roman" w:hAnsi="Times New Roman" w:cs="Times New Roman"/>
          <w:sz w:val="30"/>
          <w:szCs w:val="30"/>
        </w:rPr>
        <w:t>ю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и </w:t>
      </w:r>
      <w:r w:rsidR="000952F6" w:rsidRPr="00257E72">
        <w:rPr>
          <w:rFonts w:ascii="Times New Roman" w:hAnsi="Times New Roman" w:cs="Times New Roman"/>
          <w:bCs/>
          <w:sz w:val="30"/>
          <w:szCs w:val="30"/>
        </w:rPr>
        <w:t xml:space="preserve">периодически, </w:t>
      </w:r>
      <w:r w:rsidR="005E76D5" w:rsidRPr="00257E72">
        <w:rPr>
          <w:rFonts w:ascii="Times New Roman" w:hAnsi="Times New Roman" w:cs="Times New Roman"/>
          <w:bCs/>
          <w:sz w:val="30"/>
          <w:szCs w:val="30"/>
        </w:rPr>
        <w:t>не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 реже одного раза в шесть месяцев в </w:t>
      </w:r>
      <w:r w:rsidR="000952F6" w:rsidRPr="00257E72">
        <w:rPr>
          <w:rFonts w:ascii="Times New Roman" w:hAnsi="Times New Roman" w:cs="Times New Roman"/>
          <w:bCs/>
          <w:sz w:val="30"/>
          <w:szCs w:val="30"/>
        </w:rPr>
        <w:t>проц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ессе эксплуатации, а </w:t>
      </w:r>
      <w:r w:rsidR="000952F6" w:rsidRPr="00257E72">
        <w:rPr>
          <w:rFonts w:ascii="Times New Roman" w:hAnsi="Times New Roman" w:cs="Times New Roman"/>
          <w:sz w:val="30"/>
          <w:szCs w:val="30"/>
        </w:rPr>
        <w:t>также пере</w:t>
      </w:r>
      <w:r w:rsidR="00910BBA" w:rsidRPr="00257E72">
        <w:rPr>
          <w:rFonts w:ascii="Times New Roman" w:hAnsi="Times New Roman" w:cs="Times New Roman"/>
          <w:sz w:val="30"/>
          <w:szCs w:val="30"/>
        </w:rPr>
        <w:t>д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0952F6" w:rsidRPr="00257E72">
        <w:rPr>
          <w:rFonts w:ascii="Times New Roman" w:hAnsi="Times New Roman" w:cs="Times New Roman"/>
          <w:bCs/>
          <w:sz w:val="30"/>
          <w:szCs w:val="30"/>
        </w:rPr>
        <w:t> непосредственным применением лестницы осматриваются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на предмет отсутствия дефектов. </w:t>
      </w:r>
      <w:r w:rsidR="00910BBA" w:rsidRPr="00257E72">
        <w:rPr>
          <w:rFonts w:ascii="Times New Roman" w:hAnsi="Times New Roman" w:cs="Times New Roman"/>
          <w:sz w:val="30"/>
          <w:szCs w:val="30"/>
        </w:rPr>
        <w:t>Р</w:t>
      </w:r>
      <w:r w:rsidR="000952F6" w:rsidRPr="00257E72">
        <w:rPr>
          <w:rFonts w:ascii="Times New Roman" w:hAnsi="Times New Roman" w:cs="Times New Roman"/>
          <w:sz w:val="30"/>
          <w:szCs w:val="30"/>
        </w:rPr>
        <w:t>езультат</w:t>
      </w:r>
      <w:r w:rsidR="00910BBA" w:rsidRPr="00257E72">
        <w:rPr>
          <w:rFonts w:ascii="Times New Roman" w:hAnsi="Times New Roman" w:cs="Times New Roman"/>
          <w:sz w:val="30"/>
          <w:szCs w:val="30"/>
        </w:rPr>
        <w:t>ы</w:t>
      </w:r>
      <w:r w:rsidR="009708FC" w:rsidRPr="00257E72">
        <w:rPr>
          <w:rFonts w:ascii="Times New Roman" w:hAnsi="Times New Roman" w:cs="Times New Roman"/>
          <w:sz w:val="30"/>
          <w:szCs w:val="30"/>
        </w:rPr>
        <w:t xml:space="preserve"> осмотров перед вводом в эксплуатацию и</w:t>
      </w:r>
      <w:r w:rsidR="000952F6" w:rsidRPr="00257E72">
        <w:rPr>
          <w:rFonts w:ascii="Times New Roman" w:hAnsi="Times New Roman" w:cs="Times New Roman"/>
          <w:sz w:val="30"/>
          <w:szCs w:val="30"/>
        </w:rPr>
        <w:t xml:space="preserve"> полугодовых осмотров в</w:t>
      </w:r>
      <w:r w:rsidR="00910BBA" w:rsidRPr="00257E72">
        <w:rPr>
          <w:rFonts w:ascii="Times New Roman" w:hAnsi="Times New Roman" w:cs="Times New Roman"/>
          <w:sz w:val="30"/>
          <w:szCs w:val="30"/>
        </w:rPr>
        <w:t xml:space="preserve">носятся </w:t>
      </w:r>
      <w:r w:rsidR="00BB100B" w:rsidRPr="00257E72">
        <w:rPr>
          <w:rFonts w:ascii="Times New Roman" w:hAnsi="Times New Roman" w:cs="Times New Roman"/>
          <w:sz w:val="30"/>
          <w:szCs w:val="30"/>
        </w:rPr>
        <w:t xml:space="preserve">в </w:t>
      </w:r>
      <w:r w:rsidR="00910BBA" w:rsidRPr="00257E72">
        <w:rPr>
          <w:rFonts w:ascii="Times New Roman" w:hAnsi="Times New Roman" w:cs="Times New Roman"/>
          <w:sz w:val="30"/>
          <w:szCs w:val="30"/>
        </w:rPr>
        <w:t>журнал</w:t>
      </w:r>
      <w:r w:rsidR="00910BBA" w:rsidRPr="00257E72">
        <w:rPr>
          <w:rFonts w:ascii="Times New Roman" w:hAnsi="Times New Roman" w:cs="Times New Roman"/>
          <w:bCs/>
          <w:sz w:val="30"/>
          <w:szCs w:val="30"/>
        </w:rPr>
        <w:t xml:space="preserve"> учета и осмотра лестниц</w:t>
      </w:r>
      <w:r w:rsidR="000952F6" w:rsidRPr="00257E72">
        <w:rPr>
          <w:rFonts w:ascii="Times New Roman" w:hAnsi="Times New Roman" w:cs="Times New Roman"/>
          <w:sz w:val="30"/>
          <w:szCs w:val="30"/>
        </w:rPr>
        <w:t>.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5E76D5" w:rsidRPr="00257E72">
        <w:rPr>
          <w:rFonts w:ascii="Times New Roman" w:hAnsi="Times New Roman" w:cs="Times New Roman"/>
          <w:bCs/>
          <w:sz w:val="30"/>
          <w:szCs w:val="30"/>
        </w:rPr>
        <w:t>Р</w:t>
      </w:r>
      <w:r w:rsidR="00910BBA" w:rsidRPr="00257E72">
        <w:rPr>
          <w:rFonts w:ascii="Times New Roman" w:hAnsi="Times New Roman" w:cs="Times New Roman"/>
          <w:bCs/>
          <w:sz w:val="30"/>
          <w:szCs w:val="30"/>
        </w:rPr>
        <w:t>езультаты осмотра лестниц перед</w:t>
      </w:r>
      <w:r w:rsidR="009708FC" w:rsidRPr="00257E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10BBA" w:rsidRPr="00257E72">
        <w:rPr>
          <w:rFonts w:ascii="Times New Roman" w:hAnsi="Times New Roman" w:cs="Times New Roman"/>
          <w:bCs/>
          <w:sz w:val="30"/>
          <w:szCs w:val="30"/>
        </w:rPr>
        <w:t>непосредственным их применением допускается не</w:t>
      </w:r>
      <w:r w:rsidR="009708FC" w:rsidRPr="00257E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10BBA" w:rsidRPr="00257E72">
        <w:rPr>
          <w:rFonts w:ascii="Times New Roman" w:hAnsi="Times New Roman" w:cs="Times New Roman"/>
          <w:bCs/>
          <w:sz w:val="30"/>
          <w:szCs w:val="30"/>
        </w:rPr>
        <w:t>регистрировать.</w:t>
      </w:r>
      <w:r w:rsidR="00910BBA" w:rsidRPr="00257E72">
        <w:rPr>
          <w:rFonts w:ascii="Times New Roman" w:hAnsi="Times New Roman" w:cs="Times New Roman"/>
          <w:sz w:val="30"/>
          <w:szCs w:val="30"/>
        </w:rPr>
        <w:t xml:space="preserve"> Ответственными за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910BBA" w:rsidRPr="00257E72">
        <w:rPr>
          <w:rFonts w:ascii="Times New Roman" w:hAnsi="Times New Roman" w:cs="Times New Roman"/>
          <w:sz w:val="30"/>
          <w:szCs w:val="30"/>
        </w:rPr>
        <w:t>исправное состояние и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910BBA" w:rsidRPr="00257E72">
        <w:rPr>
          <w:rFonts w:ascii="Times New Roman" w:hAnsi="Times New Roman" w:cs="Times New Roman"/>
          <w:sz w:val="30"/>
          <w:szCs w:val="30"/>
        </w:rPr>
        <w:t>за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910BBA" w:rsidRPr="00257E72">
        <w:rPr>
          <w:rFonts w:ascii="Times New Roman" w:hAnsi="Times New Roman" w:cs="Times New Roman"/>
          <w:sz w:val="30"/>
          <w:szCs w:val="30"/>
        </w:rPr>
        <w:t>обеспечение проведения осмотра лестниц являются лица, выдающие лестницы.</w:t>
      </w:r>
    </w:p>
    <w:p w:rsidR="005E76D5" w:rsidRPr="00257E72" w:rsidRDefault="000952F6" w:rsidP="005E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910BBA" w:rsidRPr="00257E72">
        <w:rPr>
          <w:rFonts w:ascii="Times New Roman" w:hAnsi="Times New Roman" w:cs="Times New Roman"/>
          <w:sz w:val="30"/>
          <w:szCs w:val="30"/>
        </w:rPr>
        <w:t xml:space="preserve">следует иметь </w:t>
      </w:r>
      <w:proofErr w:type="gramStart"/>
      <w:r w:rsidR="00910BBA" w:rsidRPr="00257E72">
        <w:rPr>
          <w:rFonts w:ascii="Times New Roman" w:hAnsi="Times New Roman" w:cs="Times New Roman"/>
          <w:sz w:val="30"/>
          <w:szCs w:val="30"/>
        </w:rPr>
        <w:t>ввиду</w:t>
      </w:r>
      <w:proofErr w:type="gramEnd"/>
      <w:r w:rsidR="00910BBA" w:rsidRPr="00257E72">
        <w:rPr>
          <w:rFonts w:ascii="Times New Roman" w:hAnsi="Times New Roman" w:cs="Times New Roman"/>
          <w:sz w:val="30"/>
          <w:szCs w:val="30"/>
        </w:rPr>
        <w:t xml:space="preserve">, что </w:t>
      </w:r>
      <w:proofErr w:type="gramStart"/>
      <w:r w:rsidRPr="00257E72">
        <w:rPr>
          <w:rFonts w:ascii="Times New Roman" w:hAnsi="Times New Roman" w:cs="Times New Roman"/>
          <w:sz w:val="30"/>
          <w:szCs w:val="30"/>
        </w:rPr>
        <w:t>эксплуатация</w:t>
      </w:r>
      <w:proofErr w:type="gramEnd"/>
      <w:r w:rsidR="00910BBA" w:rsidRPr="00257E72">
        <w:rPr>
          <w:rFonts w:ascii="Times New Roman" w:hAnsi="Times New Roman" w:cs="Times New Roman"/>
          <w:sz w:val="30"/>
          <w:szCs w:val="30"/>
        </w:rPr>
        <w:t xml:space="preserve"> лестниц</w:t>
      </w:r>
      <w:r w:rsidRPr="00257E72">
        <w:rPr>
          <w:rFonts w:ascii="Times New Roman" w:hAnsi="Times New Roman" w:cs="Times New Roman"/>
          <w:sz w:val="30"/>
          <w:szCs w:val="30"/>
        </w:rPr>
        <w:t xml:space="preserve"> должна осуществляться в соответствии с требованиями, установленными техническими нормативными правовыми актами, стандартами, в соответствии с которыми они изготовлены, а также эксплуатационными документами изготовителей. Таким образом, если 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в </w:t>
      </w:r>
      <w:r w:rsidRPr="00257E72">
        <w:rPr>
          <w:rFonts w:ascii="Times New Roman" w:hAnsi="Times New Roman" w:cs="Times New Roman"/>
          <w:sz w:val="30"/>
          <w:szCs w:val="30"/>
        </w:rPr>
        <w:t>указанной документаци</w:t>
      </w:r>
      <w:r w:rsidR="005E76D5" w:rsidRPr="00257E72">
        <w:rPr>
          <w:rFonts w:ascii="Times New Roman" w:hAnsi="Times New Roman" w:cs="Times New Roman"/>
          <w:sz w:val="30"/>
          <w:szCs w:val="30"/>
        </w:rPr>
        <w:t>и</w:t>
      </w:r>
      <w:r w:rsidRPr="00257E72">
        <w:rPr>
          <w:rFonts w:ascii="Times New Roman" w:hAnsi="Times New Roman" w:cs="Times New Roman"/>
          <w:sz w:val="30"/>
          <w:szCs w:val="30"/>
        </w:rPr>
        <w:t xml:space="preserve"> на конкретные лестниц</w:t>
      </w:r>
      <w:r w:rsidR="005E76D5" w:rsidRPr="00257E72">
        <w:rPr>
          <w:rFonts w:ascii="Times New Roman" w:hAnsi="Times New Roman" w:cs="Times New Roman"/>
          <w:sz w:val="30"/>
          <w:szCs w:val="30"/>
        </w:rPr>
        <w:t>ы</w:t>
      </w:r>
      <w:r w:rsidRPr="00257E72">
        <w:rPr>
          <w:rFonts w:ascii="Times New Roman" w:hAnsi="Times New Roman" w:cs="Times New Roman"/>
          <w:sz w:val="30"/>
          <w:szCs w:val="30"/>
        </w:rPr>
        <w:t xml:space="preserve"> предусмотрено проведение периодических испытаний, </w:t>
      </w:r>
      <w:r w:rsidR="005E76D5" w:rsidRPr="00257E72">
        <w:rPr>
          <w:rFonts w:ascii="Times New Roman" w:hAnsi="Times New Roman" w:cs="Times New Roman"/>
          <w:sz w:val="30"/>
          <w:szCs w:val="30"/>
        </w:rPr>
        <w:t xml:space="preserve">то </w:t>
      </w:r>
      <w:r w:rsidRPr="00257E72">
        <w:rPr>
          <w:rFonts w:ascii="Times New Roman" w:hAnsi="Times New Roman" w:cs="Times New Roman"/>
          <w:sz w:val="30"/>
          <w:szCs w:val="30"/>
        </w:rPr>
        <w:t>их следует проводить.</w:t>
      </w:r>
      <w:bookmarkStart w:id="2" w:name="a6"/>
      <w:bookmarkEnd w:id="2"/>
    </w:p>
    <w:p w:rsidR="004D2750" w:rsidRPr="00257E72" w:rsidRDefault="005E76D5" w:rsidP="005E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7E72">
        <w:rPr>
          <w:rFonts w:ascii="Times New Roman" w:hAnsi="Times New Roman" w:cs="Times New Roman"/>
          <w:sz w:val="30"/>
          <w:szCs w:val="30"/>
        </w:rPr>
        <w:t>В новые Правила введены т</w:t>
      </w:r>
      <w:r w:rsidR="00BA2977" w:rsidRPr="00257E72">
        <w:rPr>
          <w:rFonts w:ascii="Times New Roman" w:hAnsi="Times New Roman" w:cs="Times New Roman"/>
          <w:sz w:val="30"/>
          <w:szCs w:val="30"/>
        </w:rPr>
        <w:t>ребования</w:t>
      </w:r>
      <w:r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4D2750" w:rsidRPr="00257E72">
        <w:rPr>
          <w:rFonts w:ascii="Times New Roman" w:hAnsi="Times New Roman" w:cs="Times New Roman"/>
          <w:sz w:val="30"/>
          <w:szCs w:val="30"/>
        </w:rPr>
        <w:t xml:space="preserve">по обеспечению безопасных условий труда </w:t>
      </w:r>
      <w:r w:rsidRPr="00257E72">
        <w:rPr>
          <w:rFonts w:ascii="Times New Roman" w:hAnsi="Times New Roman" w:cs="Times New Roman"/>
          <w:sz w:val="30"/>
          <w:szCs w:val="30"/>
        </w:rPr>
        <w:t>при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 очистке крыш здани</w:t>
      </w:r>
      <w:r w:rsidR="004D2750" w:rsidRPr="00257E72">
        <w:rPr>
          <w:rFonts w:ascii="Times New Roman" w:hAnsi="Times New Roman" w:cs="Times New Roman"/>
          <w:sz w:val="30"/>
          <w:szCs w:val="30"/>
        </w:rPr>
        <w:t>й</w:t>
      </w:r>
      <w:r w:rsidR="00BA2977" w:rsidRPr="00257E72">
        <w:rPr>
          <w:rFonts w:ascii="Times New Roman" w:hAnsi="Times New Roman" w:cs="Times New Roman"/>
          <w:sz w:val="30"/>
          <w:szCs w:val="30"/>
        </w:rPr>
        <w:t>, сооружени</w:t>
      </w:r>
      <w:r w:rsidR="004D2750" w:rsidRPr="00257E72">
        <w:rPr>
          <w:rFonts w:ascii="Times New Roman" w:hAnsi="Times New Roman" w:cs="Times New Roman"/>
          <w:sz w:val="30"/>
          <w:szCs w:val="30"/>
        </w:rPr>
        <w:t>й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 от снега, наледи</w:t>
      </w:r>
      <w:r w:rsidRPr="00257E72">
        <w:rPr>
          <w:rFonts w:ascii="Times New Roman" w:hAnsi="Times New Roman" w:cs="Times New Roman"/>
          <w:sz w:val="30"/>
          <w:szCs w:val="30"/>
        </w:rPr>
        <w:t xml:space="preserve"> и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 сосулек</w:t>
      </w:r>
      <w:r w:rsidRPr="00257E72">
        <w:rPr>
          <w:rFonts w:ascii="Times New Roman" w:hAnsi="Times New Roman" w:cs="Times New Roman"/>
          <w:sz w:val="30"/>
          <w:szCs w:val="30"/>
        </w:rPr>
        <w:t>. Ранее эти требования определялись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 Межотраслевы</w:t>
      </w:r>
      <w:r w:rsidRPr="00257E72">
        <w:rPr>
          <w:rFonts w:ascii="Times New Roman" w:hAnsi="Times New Roman" w:cs="Times New Roman"/>
          <w:sz w:val="30"/>
          <w:szCs w:val="30"/>
        </w:rPr>
        <w:t xml:space="preserve">ми </w:t>
      </w:r>
      <w:r w:rsidR="00BA2977" w:rsidRPr="00257E72">
        <w:rPr>
          <w:rFonts w:ascii="Times New Roman" w:hAnsi="Times New Roman" w:cs="Times New Roman"/>
          <w:sz w:val="30"/>
          <w:szCs w:val="30"/>
        </w:rPr>
        <w:t>правил</w:t>
      </w:r>
      <w:r w:rsidRPr="00257E72">
        <w:rPr>
          <w:rFonts w:ascii="Times New Roman" w:hAnsi="Times New Roman" w:cs="Times New Roman"/>
          <w:sz w:val="30"/>
          <w:szCs w:val="30"/>
        </w:rPr>
        <w:t xml:space="preserve">ами </w:t>
      </w:r>
      <w:r w:rsidR="00BA2977" w:rsidRPr="00257E72">
        <w:rPr>
          <w:rFonts w:ascii="Times New Roman" w:hAnsi="Times New Roman" w:cs="Times New Roman"/>
          <w:sz w:val="30"/>
          <w:szCs w:val="30"/>
        </w:rPr>
        <w:t>по охране труда при техническом обслуживании и ремонте зданий и сооружений</w:t>
      </w:r>
      <w:r w:rsidR="004D2750" w:rsidRPr="00257E72">
        <w:rPr>
          <w:rFonts w:ascii="Times New Roman" w:hAnsi="Times New Roman" w:cs="Times New Roman"/>
          <w:sz w:val="30"/>
          <w:szCs w:val="30"/>
        </w:rPr>
        <w:t xml:space="preserve"> (</w:t>
      </w:r>
      <w:r w:rsidR="00BA2977" w:rsidRPr="00257E72">
        <w:rPr>
          <w:rFonts w:ascii="Times New Roman" w:hAnsi="Times New Roman" w:cs="Times New Roman"/>
          <w:sz w:val="30"/>
          <w:szCs w:val="30"/>
        </w:rPr>
        <w:t>утв</w:t>
      </w:r>
      <w:r w:rsidRPr="00257E72">
        <w:rPr>
          <w:rFonts w:ascii="Times New Roman" w:hAnsi="Times New Roman" w:cs="Times New Roman"/>
          <w:sz w:val="30"/>
          <w:szCs w:val="30"/>
        </w:rPr>
        <w:t>ерждёны</w:t>
      </w:r>
      <w:r w:rsidR="004D2750" w:rsidRPr="00257E72">
        <w:rPr>
          <w:rFonts w:ascii="Times New Roman" w:hAnsi="Times New Roman" w:cs="Times New Roman"/>
          <w:sz w:val="30"/>
          <w:szCs w:val="30"/>
        </w:rPr>
        <w:t xml:space="preserve"> </w:t>
      </w:r>
      <w:r w:rsidR="00BA2977" w:rsidRPr="00257E72">
        <w:rPr>
          <w:rFonts w:ascii="Times New Roman" w:hAnsi="Times New Roman" w:cs="Times New Roman"/>
          <w:sz w:val="30"/>
          <w:szCs w:val="30"/>
        </w:rPr>
        <w:t>постановлением Мин</w:t>
      </w:r>
      <w:r w:rsidRPr="00257E72">
        <w:rPr>
          <w:rFonts w:ascii="Times New Roman" w:hAnsi="Times New Roman" w:cs="Times New Roman"/>
          <w:sz w:val="30"/>
          <w:szCs w:val="30"/>
        </w:rPr>
        <w:t xml:space="preserve">истерства </w:t>
      </w:r>
      <w:r w:rsidR="00BA2977" w:rsidRPr="00257E72">
        <w:rPr>
          <w:rFonts w:ascii="Times New Roman" w:hAnsi="Times New Roman" w:cs="Times New Roman"/>
          <w:sz w:val="30"/>
          <w:szCs w:val="30"/>
        </w:rPr>
        <w:t>труда и соц</w:t>
      </w:r>
      <w:r w:rsidRPr="00257E72">
        <w:rPr>
          <w:rFonts w:ascii="Times New Roman" w:hAnsi="Times New Roman" w:cs="Times New Roman"/>
          <w:sz w:val="30"/>
          <w:szCs w:val="30"/>
        </w:rPr>
        <w:t xml:space="preserve">иальной 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защиты 29.12.2011 </w:t>
      </w:r>
      <w:r w:rsidRPr="00257E72">
        <w:rPr>
          <w:rFonts w:ascii="Times New Roman" w:hAnsi="Times New Roman" w:cs="Times New Roman"/>
          <w:sz w:val="30"/>
          <w:szCs w:val="30"/>
        </w:rPr>
        <w:t xml:space="preserve">г. </w:t>
      </w:r>
      <w:r w:rsidR="00BA2977" w:rsidRPr="00257E72">
        <w:rPr>
          <w:rFonts w:ascii="Times New Roman" w:hAnsi="Times New Roman" w:cs="Times New Roman"/>
          <w:sz w:val="30"/>
          <w:szCs w:val="30"/>
        </w:rPr>
        <w:t>№ 141</w:t>
      </w:r>
      <w:r w:rsidR="004D2750" w:rsidRPr="00257E72">
        <w:rPr>
          <w:rFonts w:ascii="Times New Roman" w:hAnsi="Times New Roman" w:cs="Times New Roman"/>
          <w:sz w:val="30"/>
          <w:szCs w:val="30"/>
        </w:rPr>
        <w:t>)</w:t>
      </w:r>
      <w:r w:rsidRPr="00257E72">
        <w:rPr>
          <w:rFonts w:ascii="Times New Roman" w:hAnsi="Times New Roman" w:cs="Times New Roman"/>
          <w:sz w:val="30"/>
          <w:szCs w:val="30"/>
        </w:rPr>
        <w:t xml:space="preserve">, но </w:t>
      </w:r>
      <w:r w:rsidR="004D2750" w:rsidRPr="00257E72">
        <w:rPr>
          <w:rFonts w:ascii="Times New Roman" w:hAnsi="Times New Roman" w:cs="Times New Roman"/>
          <w:sz w:val="30"/>
          <w:szCs w:val="30"/>
        </w:rPr>
        <w:t xml:space="preserve">постановлением Министерства труда и социальной защиты от 31.12.2024 г. №120 </w:t>
      </w:r>
      <w:r w:rsidRPr="00257E72">
        <w:rPr>
          <w:rFonts w:ascii="Times New Roman" w:hAnsi="Times New Roman" w:cs="Times New Roman"/>
          <w:sz w:val="30"/>
          <w:szCs w:val="30"/>
        </w:rPr>
        <w:t>они</w:t>
      </w:r>
      <w:r w:rsidR="00BA2977" w:rsidRPr="00257E72">
        <w:rPr>
          <w:rFonts w:ascii="Times New Roman" w:hAnsi="Times New Roman" w:cs="Times New Roman"/>
          <w:sz w:val="30"/>
          <w:szCs w:val="30"/>
        </w:rPr>
        <w:t xml:space="preserve"> утратили силу</w:t>
      </w:r>
      <w:r w:rsidR="004D2750" w:rsidRPr="00257E72">
        <w:rPr>
          <w:rFonts w:ascii="Times New Roman" w:hAnsi="Times New Roman" w:cs="Times New Roman"/>
          <w:sz w:val="30"/>
          <w:szCs w:val="30"/>
        </w:rPr>
        <w:t>. Требования, изложенные в новых Правилах, аналогичны ранее действовавшим требованиям.</w:t>
      </w:r>
    </w:p>
    <w:sectPr w:rsidR="004D2750" w:rsidRPr="00257E72" w:rsidSect="00E82E0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C28"/>
    <w:multiLevelType w:val="multilevel"/>
    <w:tmpl w:val="676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C3050"/>
    <w:multiLevelType w:val="multilevel"/>
    <w:tmpl w:val="6ED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54108"/>
    <w:multiLevelType w:val="hybridMultilevel"/>
    <w:tmpl w:val="44BE9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C90849"/>
    <w:multiLevelType w:val="multilevel"/>
    <w:tmpl w:val="FB8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928"/>
    <w:rsid w:val="000715AF"/>
    <w:rsid w:val="000952F6"/>
    <w:rsid w:val="00095499"/>
    <w:rsid w:val="000B482E"/>
    <w:rsid w:val="000B610C"/>
    <w:rsid w:val="000C4FAD"/>
    <w:rsid w:val="000C78D2"/>
    <w:rsid w:val="00105339"/>
    <w:rsid w:val="00152A4C"/>
    <w:rsid w:val="00160353"/>
    <w:rsid w:val="0016508C"/>
    <w:rsid w:val="001662BE"/>
    <w:rsid w:val="001C5CB6"/>
    <w:rsid w:val="001F4916"/>
    <w:rsid w:val="002329F0"/>
    <w:rsid w:val="00257E72"/>
    <w:rsid w:val="002850BD"/>
    <w:rsid w:val="0029112D"/>
    <w:rsid w:val="002A0D7D"/>
    <w:rsid w:val="002C4F43"/>
    <w:rsid w:val="002C7C00"/>
    <w:rsid w:val="002E694C"/>
    <w:rsid w:val="0038478F"/>
    <w:rsid w:val="003A353A"/>
    <w:rsid w:val="003C7C30"/>
    <w:rsid w:val="004012EB"/>
    <w:rsid w:val="004301F1"/>
    <w:rsid w:val="004735EB"/>
    <w:rsid w:val="00473FD5"/>
    <w:rsid w:val="00483FD0"/>
    <w:rsid w:val="0049002E"/>
    <w:rsid w:val="004D2750"/>
    <w:rsid w:val="004F2928"/>
    <w:rsid w:val="004F5BEF"/>
    <w:rsid w:val="0053534A"/>
    <w:rsid w:val="00535525"/>
    <w:rsid w:val="0058025E"/>
    <w:rsid w:val="005866D0"/>
    <w:rsid w:val="005969B9"/>
    <w:rsid w:val="00597440"/>
    <w:rsid w:val="005C473E"/>
    <w:rsid w:val="005E459B"/>
    <w:rsid w:val="005E502E"/>
    <w:rsid w:val="005E76D5"/>
    <w:rsid w:val="005F1E56"/>
    <w:rsid w:val="00603EAA"/>
    <w:rsid w:val="00624DDD"/>
    <w:rsid w:val="006256BB"/>
    <w:rsid w:val="00662334"/>
    <w:rsid w:val="00681797"/>
    <w:rsid w:val="006B024A"/>
    <w:rsid w:val="006F6D5D"/>
    <w:rsid w:val="00707A73"/>
    <w:rsid w:val="00733372"/>
    <w:rsid w:val="00743898"/>
    <w:rsid w:val="00762875"/>
    <w:rsid w:val="0077701B"/>
    <w:rsid w:val="007C1670"/>
    <w:rsid w:val="007D0CC3"/>
    <w:rsid w:val="00804A16"/>
    <w:rsid w:val="00825612"/>
    <w:rsid w:val="00827C14"/>
    <w:rsid w:val="0083569E"/>
    <w:rsid w:val="00856366"/>
    <w:rsid w:val="00866570"/>
    <w:rsid w:val="008906D7"/>
    <w:rsid w:val="008C365C"/>
    <w:rsid w:val="008C4241"/>
    <w:rsid w:val="008F0BA3"/>
    <w:rsid w:val="008F368C"/>
    <w:rsid w:val="009012BB"/>
    <w:rsid w:val="00910BBA"/>
    <w:rsid w:val="00916A1C"/>
    <w:rsid w:val="00927DAE"/>
    <w:rsid w:val="0094060D"/>
    <w:rsid w:val="009417D2"/>
    <w:rsid w:val="0096407B"/>
    <w:rsid w:val="00965E6F"/>
    <w:rsid w:val="00970736"/>
    <w:rsid w:val="009708FC"/>
    <w:rsid w:val="00997117"/>
    <w:rsid w:val="009E4029"/>
    <w:rsid w:val="009E4AAB"/>
    <w:rsid w:val="00A06CB3"/>
    <w:rsid w:val="00A1674C"/>
    <w:rsid w:val="00A22AC2"/>
    <w:rsid w:val="00A23F28"/>
    <w:rsid w:val="00A65155"/>
    <w:rsid w:val="00AC2D71"/>
    <w:rsid w:val="00AD1519"/>
    <w:rsid w:val="00AE2A36"/>
    <w:rsid w:val="00B400D9"/>
    <w:rsid w:val="00B87F0F"/>
    <w:rsid w:val="00B935B4"/>
    <w:rsid w:val="00B93E44"/>
    <w:rsid w:val="00B94E72"/>
    <w:rsid w:val="00BA02D2"/>
    <w:rsid w:val="00BA2977"/>
    <w:rsid w:val="00BB100B"/>
    <w:rsid w:val="00BC727B"/>
    <w:rsid w:val="00BD446B"/>
    <w:rsid w:val="00C004BD"/>
    <w:rsid w:val="00C013D0"/>
    <w:rsid w:val="00C254BF"/>
    <w:rsid w:val="00C65158"/>
    <w:rsid w:val="00C7572F"/>
    <w:rsid w:val="00C82757"/>
    <w:rsid w:val="00C94CED"/>
    <w:rsid w:val="00CA27C1"/>
    <w:rsid w:val="00CA5284"/>
    <w:rsid w:val="00CD4915"/>
    <w:rsid w:val="00CE2962"/>
    <w:rsid w:val="00CE4654"/>
    <w:rsid w:val="00D2377B"/>
    <w:rsid w:val="00D26634"/>
    <w:rsid w:val="00D50128"/>
    <w:rsid w:val="00D67341"/>
    <w:rsid w:val="00D97AD0"/>
    <w:rsid w:val="00DB1F8A"/>
    <w:rsid w:val="00DE358A"/>
    <w:rsid w:val="00DF11FC"/>
    <w:rsid w:val="00E038D4"/>
    <w:rsid w:val="00E14ABF"/>
    <w:rsid w:val="00E61176"/>
    <w:rsid w:val="00E639F1"/>
    <w:rsid w:val="00E64399"/>
    <w:rsid w:val="00E726F8"/>
    <w:rsid w:val="00E82E02"/>
    <w:rsid w:val="00EA2A0A"/>
    <w:rsid w:val="00EF4127"/>
    <w:rsid w:val="00F46175"/>
    <w:rsid w:val="00F50556"/>
    <w:rsid w:val="00F60859"/>
    <w:rsid w:val="00F73E82"/>
    <w:rsid w:val="00FA336A"/>
    <w:rsid w:val="00FA431E"/>
    <w:rsid w:val="00FF0CAA"/>
    <w:rsid w:val="00FF2268"/>
    <w:rsid w:val="00FF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BF"/>
  </w:style>
  <w:style w:type="paragraph" w:styleId="1">
    <w:name w:val="heading 1"/>
    <w:basedOn w:val="a"/>
    <w:next w:val="a"/>
    <w:link w:val="10"/>
    <w:uiPriority w:val="9"/>
    <w:qFormat/>
    <w:rsid w:val="00A22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2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9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F2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2928"/>
    <w:rPr>
      <w:b/>
      <w:bCs/>
    </w:rPr>
  </w:style>
  <w:style w:type="character" w:styleId="a6">
    <w:name w:val="Emphasis"/>
    <w:basedOn w:val="a0"/>
    <w:uiPriority w:val="20"/>
    <w:qFormat/>
    <w:rsid w:val="004F292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F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9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75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7572F"/>
    <w:pPr>
      <w:ind w:left="720"/>
      <w:contextualSpacing/>
    </w:pPr>
  </w:style>
  <w:style w:type="paragraph" w:customStyle="1" w:styleId="justifyfull">
    <w:name w:val="justifyfull"/>
    <w:basedOn w:val="a"/>
    <w:rsid w:val="00A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2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ead">
    <w:name w:val="lead"/>
    <w:basedOn w:val="a"/>
    <w:rsid w:val="00A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A6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text1">
    <w:name w:val="list_text_1"/>
    <w:basedOn w:val="a"/>
    <w:rsid w:val="0086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BA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t">
    <w:name w:val="marg_t"/>
    <w:basedOn w:val="a"/>
    <w:rsid w:val="00BA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BA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E69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text2">
    <w:name w:val="list_text_2"/>
    <w:basedOn w:val="a"/>
    <w:rsid w:val="00FF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0B610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B610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ttext11">
    <w:name w:val="inset_text_11"/>
    <w:basedOn w:val="a"/>
    <w:rsid w:val="0085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set1">
    <w:name w:val="list_inset_1"/>
    <w:basedOn w:val="a"/>
    <w:rsid w:val="007C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E76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140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9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3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6" w:color="C8C8C8"/>
            <w:right w:val="none" w:sz="0" w:space="0" w:color="auto"/>
          </w:divBdr>
          <w:divsChild>
            <w:div w:id="5280263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1-12-2021-82-ob-obespechenii-pozharnoj-bezopasnosti-482467?a=a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EB87-26E5-48AD-BD1B-1E3E027F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user40</cp:lastModifiedBy>
  <cp:revision>2</cp:revision>
  <cp:lastPrinted>2025-11-13T08:47:00Z</cp:lastPrinted>
  <dcterms:created xsi:type="dcterms:W3CDTF">2026-03-06T11:11:00Z</dcterms:created>
  <dcterms:modified xsi:type="dcterms:W3CDTF">2026-03-06T11:11:00Z</dcterms:modified>
</cp:coreProperties>
</file>